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57" w:rsidRPr="0054351E" w:rsidRDefault="0054351E" w:rsidP="007F5FAD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435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:rsidR="00F51157" w:rsidRPr="0054351E" w:rsidRDefault="0054351E" w:rsidP="00F51157">
      <w:pPr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4351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:rsidR="00F51157" w:rsidRPr="0054351E" w:rsidRDefault="0054351E" w:rsidP="00F51157">
      <w:pPr>
        <w:pStyle w:val="a7"/>
        <w:spacing w:before="0"/>
        <w:ind w:left="0"/>
        <w:rPr>
          <w:b w:val="0"/>
          <w:bCs/>
          <w:color w:val="000000"/>
          <w:sz w:val="28"/>
          <w:szCs w:val="28"/>
        </w:rPr>
      </w:pPr>
      <w:r w:rsidRPr="0054351E">
        <w:rPr>
          <w:b w:val="0"/>
          <w:bCs/>
          <w:color w:val="000000"/>
          <w:sz w:val="28"/>
          <w:szCs w:val="28"/>
        </w:rPr>
        <w:t>«РОСТОВСКИЙ-НА-ДОНУ КОЛЛЕДЖ СВЯЗИ И ИНФОРМАТИКИ»</w:t>
      </w:r>
    </w:p>
    <w:p w:rsidR="0054351E" w:rsidRPr="0054351E" w:rsidRDefault="0054351E" w:rsidP="0054351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351E">
        <w:rPr>
          <w:rFonts w:ascii="Times New Roman" w:hAnsi="Times New Roman" w:cs="Times New Roman"/>
          <w:sz w:val="28"/>
          <w:szCs w:val="28"/>
          <w:lang w:eastAsia="ru-RU"/>
        </w:rPr>
        <w:t>(ГБПОУ РО «РКСИ»)</w:t>
      </w:r>
    </w:p>
    <w:p w:rsidR="00F51157" w:rsidRPr="00F51157" w:rsidRDefault="00F51157" w:rsidP="00F51157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33"/>
        <w:tblW w:w="10456" w:type="dxa"/>
        <w:tblLook w:val="00A0"/>
      </w:tblPr>
      <w:tblGrid>
        <w:gridCol w:w="4786"/>
        <w:gridCol w:w="5670"/>
      </w:tblGrid>
      <w:tr w:rsidR="00F51157" w:rsidRPr="00F51157" w:rsidTr="00BA7D82">
        <w:trPr>
          <w:trHeight w:val="3686"/>
        </w:trPr>
        <w:tc>
          <w:tcPr>
            <w:tcW w:w="4786" w:type="dxa"/>
          </w:tcPr>
          <w:p w:rsidR="00F51157" w:rsidRPr="00F51157" w:rsidRDefault="00F51157" w:rsidP="00A24F4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F51157" w:rsidRPr="00F51157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колледжа</w:t>
            </w:r>
          </w:p>
          <w:p w:rsidR="00F51157" w:rsidRPr="00322865" w:rsidRDefault="00956A48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F51157"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E51C8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F51157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50F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>июня</w:t>
            </w:r>
            <w:r w:rsidR="00C50F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514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51157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  <w:p w:rsidR="00F51157" w:rsidRPr="00F51157" w:rsidRDefault="00F51157" w:rsidP="00367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5470E1" w:rsidRPr="005470E1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5470E1" w:rsidRDefault="00044790" w:rsidP="00EA16B9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790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="005470E1" w:rsidRPr="00044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r w:rsidRPr="00044790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первичной профсоюзной организацией работников ГБПОУ РО «РКСИ»</w:t>
            </w:r>
          </w:p>
          <w:p w:rsidR="005470E1" w:rsidRPr="00F51157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9B1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157" w:rsidRPr="00F51157" w:rsidRDefault="00A24F40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УТВЕРЖДАЮ</w:t>
            </w:r>
          </w:p>
          <w:p w:rsidR="00F51157" w:rsidRPr="00F51157" w:rsidRDefault="00F51157" w:rsidP="00F51157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РО «РКСИ»</w:t>
            </w:r>
          </w:p>
          <w:p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_________ С.Н. Горбунов</w:t>
            </w:r>
          </w:p>
          <w:p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7ACA" w:rsidRPr="00624690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Введено в действие приказом</w:t>
            </w:r>
          </w:p>
          <w:p w:rsidR="009722AF" w:rsidRPr="00E27ACA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ГБПОУ РО «РКСИ»</w:t>
            </w:r>
          </w:p>
          <w:p w:rsidR="00A24F40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1157" w:rsidRPr="00F51157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44790">
              <w:rPr>
                <w:rFonts w:ascii="Times New Roman" w:eastAsia="Calibri" w:hAnsi="Times New Roman" w:cs="Times New Roman"/>
                <w:sz w:val="28"/>
                <w:szCs w:val="28"/>
              </w:rPr>
              <w:t>126-ОВ</w:t>
            </w:r>
          </w:p>
          <w:p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157" w:rsidRPr="00F51157" w:rsidRDefault="00F51157" w:rsidP="009B1F59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51157" w:rsidRPr="00BA7D82" w:rsidRDefault="00F51157" w:rsidP="00BA7D82">
      <w:pPr>
        <w:ind w:firstLine="0"/>
        <w:rPr>
          <w:rFonts w:ascii="Times New Roman" w:hAnsi="Times New Roman" w:cs="Times New Roman"/>
          <w:b/>
          <w:sz w:val="2"/>
          <w:szCs w:val="32"/>
        </w:rPr>
      </w:pPr>
    </w:p>
    <w:p w:rsidR="008F4F7D" w:rsidRDefault="00F51157" w:rsidP="008F4F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4757F4" w:rsidRPr="004757F4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:rsidR="00FC01A4" w:rsidRDefault="00BA7D82" w:rsidP="00FC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D82">
        <w:rPr>
          <w:rFonts w:ascii="Times New Roman" w:hAnsi="Times New Roman" w:cs="Times New Roman"/>
          <w:b/>
          <w:sz w:val="32"/>
          <w:szCs w:val="32"/>
        </w:rPr>
        <w:t>об отделе кадров</w:t>
      </w:r>
    </w:p>
    <w:p w:rsidR="00FC01A4" w:rsidRDefault="00FC01A4" w:rsidP="00FC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государственного бюджетного профессионального   </w:t>
      </w:r>
    </w:p>
    <w:p w:rsidR="00FC01A4" w:rsidRDefault="00FC01A4" w:rsidP="00FC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образовательного учреждения Ростовской области </w:t>
      </w:r>
    </w:p>
    <w:p w:rsidR="00FC01A4" w:rsidRDefault="00FC01A4" w:rsidP="00FC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«Ростовский-на-Дону колледж связи и информатики»</w:t>
      </w:r>
    </w:p>
    <w:p w:rsidR="00FC01A4" w:rsidRDefault="00FC01A4" w:rsidP="00FC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BA7D82">
        <w:rPr>
          <w:rFonts w:ascii="Times New Roman" w:hAnsi="Times New Roman" w:cs="Times New Roman"/>
          <w:b/>
          <w:sz w:val="32"/>
          <w:szCs w:val="32"/>
        </w:rPr>
        <w:t>ГБПОУ РО «РКСИ»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0A1BE2" w:rsidRDefault="000A1BE2" w:rsidP="008F4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157" w:rsidRPr="00BA7D82" w:rsidRDefault="00F51157" w:rsidP="008F4F7D">
      <w:pPr>
        <w:jc w:val="center"/>
        <w:rPr>
          <w:rFonts w:ascii="Times New Roman" w:hAnsi="Times New Roman" w:cs="Times New Roman"/>
          <w:b/>
          <w:sz w:val="16"/>
          <w:szCs w:val="32"/>
        </w:rPr>
      </w:pPr>
    </w:p>
    <w:p w:rsidR="005D5663" w:rsidRPr="00EA16B9" w:rsidRDefault="00F51157" w:rsidP="00EA16B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16B9">
        <w:rPr>
          <w:rFonts w:ascii="Times New Roman" w:hAnsi="Times New Roman" w:cs="Times New Roman"/>
          <w:b w:val="0"/>
          <w:sz w:val="28"/>
          <w:szCs w:val="28"/>
        </w:rPr>
        <w:t>Настоящее Положение о</w:t>
      </w:r>
      <w:r w:rsidR="008112D1" w:rsidRPr="00EA16B9">
        <w:rPr>
          <w:rFonts w:ascii="Times New Roman" w:hAnsi="Times New Roman" w:cs="Times New Roman"/>
          <w:b w:val="0"/>
          <w:sz w:val="28"/>
          <w:szCs w:val="28"/>
        </w:rPr>
        <w:t>б</w:t>
      </w:r>
      <w:r w:rsidR="00C50F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7D82" w:rsidRPr="00EA16B9">
        <w:rPr>
          <w:rFonts w:ascii="Times New Roman" w:hAnsi="Times New Roman" w:cs="Times New Roman"/>
          <w:b w:val="0"/>
          <w:sz w:val="28"/>
          <w:szCs w:val="28"/>
        </w:rPr>
        <w:t>отделе кадров</w:t>
      </w:r>
      <w:r w:rsidR="00C50F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16B9">
        <w:rPr>
          <w:rFonts w:ascii="Times New Roman" w:hAnsi="Times New Roman" w:cs="Times New Roman"/>
          <w:b w:val="0"/>
          <w:sz w:val="28"/>
          <w:szCs w:val="28"/>
        </w:rPr>
        <w:t xml:space="preserve">ГБПОУ РО «РКСИ» разработано </w:t>
      </w:r>
      <w:r w:rsidR="00EA16B9" w:rsidRPr="00EA16B9">
        <w:rPr>
          <w:rFonts w:ascii="Times New Roman" w:hAnsi="Times New Roman" w:cs="Times New Roman"/>
          <w:b w:val="0"/>
          <w:sz w:val="28"/>
          <w:szCs w:val="28"/>
        </w:rPr>
        <w:t>в соответствии с Трудовым кодексом Российской Федерации, Уставом колледжа</w:t>
      </w:r>
      <w:r w:rsidR="007C04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16B9" w:rsidRPr="00EA16B9">
        <w:rPr>
          <w:rFonts w:ascii="Times New Roman" w:hAnsi="Times New Roman" w:cs="Times New Roman"/>
          <w:b w:val="0"/>
          <w:sz w:val="28"/>
          <w:szCs w:val="28"/>
        </w:rPr>
        <w:t>и Коллективным договором</w:t>
      </w:r>
    </w:p>
    <w:p w:rsidR="00F51157" w:rsidRPr="00EA16B9" w:rsidRDefault="00F51157" w:rsidP="00EA16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7D8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7D82" w:rsidRPr="00BA7D82" w:rsidRDefault="00BA7D82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BA7D82">
        <w:rPr>
          <w:rFonts w:ascii="Times New Roman" w:hAnsi="Times New Roman" w:cs="Times New Roman"/>
          <w:sz w:val="28"/>
          <w:szCs w:val="28"/>
        </w:rPr>
        <w:t>Настоящее положение определяет назначение, цели, задачи, функции, права, ответственность и основы деятельности отдела кадров (далее — отдел).</w:t>
      </w:r>
    </w:p>
    <w:p w:rsidR="00BA7D82" w:rsidRPr="00BA7D82" w:rsidRDefault="00BA7D82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BA7D82">
        <w:rPr>
          <w:rFonts w:ascii="Times New Roman" w:hAnsi="Times New Roman" w:cs="Times New Roman"/>
          <w:sz w:val="28"/>
          <w:szCs w:val="28"/>
        </w:rPr>
        <w:t>Отдел осуществляет кадровое</w:t>
      </w:r>
      <w:r w:rsidR="00EA16B9">
        <w:rPr>
          <w:rFonts w:ascii="Times New Roman" w:hAnsi="Times New Roman" w:cs="Times New Roman"/>
          <w:sz w:val="28"/>
          <w:szCs w:val="28"/>
        </w:rPr>
        <w:t xml:space="preserve"> и документационное</w:t>
      </w:r>
      <w:r w:rsidRPr="00BA7D82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колледжа и управление персоналом.</w:t>
      </w:r>
    </w:p>
    <w:p w:rsidR="00BA7D82" w:rsidRPr="00BA7D82" w:rsidRDefault="00BA7D82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BA7D82">
        <w:rPr>
          <w:rFonts w:ascii="Times New Roman" w:hAnsi="Times New Roman" w:cs="Times New Roman"/>
          <w:sz w:val="28"/>
          <w:szCs w:val="28"/>
        </w:rPr>
        <w:t>Отдел</w:t>
      </w:r>
      <w:r w:rsidR="00EA16B9">
        <w:rPr>
          <w:rFonts w:ascii="Times New Roman" w:hAnsi="Times New Roman" w:cs="Times New Roman"/>
          <w:sz w:val="28"/>
          <w:szCs w:val="28"/>
        </w:rPr>
        <w:t xml:space="preserve"> кадров </w:t>
      </w:r>
      <w:r w:rsidRPr="00BA7D82">
        <w:rPr>
          <w:rFonts w:ascii="Times New Roman" w:hAnsi="Times New Roman" w:cs="Times New Roman"/>
          <w:sz w:val="28"/>
          <w:szCs w:val="28"/>
        </w:rPr>
        <w:t>является самостоятельным структурным подразделением колледжа и подчиняется непосредственно директору колледжа.</w:t>
      </w:r>
    </w:p>
    <w:p w:rsidR="00BA7D82" w:rsidRPr="00BA7D82" w:rsidRDefault="00BA7D82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BA7D82">
        <w:rPr>
          <w:rFonts w:ascii="Times New Roman" w:hAnsi="Times New Roman" w:cs="Times New Roman"/>
          <w:sz w:val="28"/>
          <w:szCs w:val="28"/>
        </w:rPr>
        <w:t xml:space="preserve"> Отдел кадров возглавляет </w:t>
      </w:r>
      <w:r w:rsidR="00EA16B9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по кадровой работе и документационному обеспечению управления</w:t>
      </w:r>
      <w:r w:rsidRPr="00BA7D82">
        <w:rPr>
          <w:rFonts w:ascii="Times New Roman" w:hAnsi="Times New Roman" w:cs="Times New Roman"/>
          <w:sz w:val="28"/>
          <w:szCs w:val="28"/>
        </w:rPr>
        <w:t>, назначаемый на должность приказом директора учреждения.</w:t>
      </w:r>
    </w:p>
    <w:p w:rsidR="00BA7D82" w:rsidRPr="00BA7D82" w:rsidRDefault="009B0FC7" w:rsidP="00BA7D82">
      <w:pPr>
        <w:spacing w:after="14" w:line="247" w:lineRule="auto"/>
        <w:ind w:left="43" w:right="122" w:firstLine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Работники отдела кадров назначаются на должности и освобождаются от занимаемых должностей приказом директора колледжа, по </w:t>
      </w:r>
      <w:r w:rsidR="00BA7D82" w:rsidRPr="00BA7D8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представлению </w:t>
      </w:r>
      <w:r w:rsidR="00EA16B9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по кадровой работе и документационному обеспечению управления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BA7D82" w:rsidRPr="00BA7D82" w:rsidRDefault="00BA7D82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118745</wp:posOffset>
            </wp:positionH>
            <wp:positionV relativeFrom="page">
              <wp:posOffset>575945</wp:posOffset>
            </wp:positionV>
            <wp:extent cx="36830" cy="41275"/>
            <wp:effectExtent l="19050" t="0" r="1270" b="0"/>
            <wp:wrapSquare wrapText="bothSides"/>
            <wp:docPr id="22" name="Picture 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4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FC7">
        <w:rPr>
          <w:rFonts w:ascii="Times New Roman" w:hAnsi="Times New Roman" w:cs="Times New Roman"/>
          <w:sz w:val="28"/>
          <w:szCs w:val="28"/>
        </w:rPr>
        <w:t>1.6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Pr="00BA7D82">
        <w:rPr>
          <w:rFonts w:ascii="Times New Roman" w:hAnsi="Times New Roman" w:cs="Times New Roman"/>
          <w:sz w:val="28"/>
          <w:szCs w:val="28"/>
        </w:rPr>
        <w:t xml:space="preserve">В своей деятельности отдел руководствуется действующим законодательством, нормативно-правовыми актами и методическими материалами по кадровому менеджменту и вопросам трудового права, Уставом колледжа, </w:t>
      </w:r>
      <w:r w:rsidRPr="00EE0E06">
        <w:rPr>
          <w:rFonts w:ascii="Times New Roman" w:hAnsi="Times New Roman" w:cs="Times New Roman"/>
          <w:sz w:val="28"/>
          <w:szCs w:val="28"/>
        </w:rPr>
        <w:t xml:space="preserve">правилами внутреннего </w:t>
      </w:r>
      <w:r w:rsidR="009B0FC7" w:rsidRPr="00EE0E06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EE0E06">
        <w:rPr>
          <w:rFonts w:ascii="Times New Roman" w:hAnsi="Times New Roman" w:cs="Times New Roman"/>
          <w:sz w:val="28"/>
          <w:szCs w:val="28"/>
        </w:rPr>
        <w:t>распорядка, приказами</w:t>
      </w:r>
      <w:r w:rsidRPr="00BA7D82">
        <w:rPr>
          <w:rFonts w:ascii="Times New Roman" w:hAnsi="Times New Roman" w:cs="Times New Roman"/>
          <w:sz w:val="28"/>
          <w:szCs w:val="28"/>
        </w:rPr>
        <w:t xml:space="preserve"> и распоряжениями директора колледжа и настоящим положением.</w:t>
      </w:r>
    </w:p>
    <w:p w:rsidR="00BA7D82" w:rsidRPr="00BA7D82" w:rsidRDefault="009B0FC7" w:rsidP="00BA7D82">
      <w:pPr>
        <w:spacing w:after="14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BA7D82" w:rsidRPr="00BA7D82">
        <w:rPr>
          <w:rFonts w:ascii="Times New Roman" w:hAnsi="Times New Roman" w:cs="Times New Roman"/>
          <w:sz w:val="28"/>
          <w:szCs w:val="28"/>
        </w:rPr>
        <w:t>Деятельность отдела осуществляется на основе текущего и перспективного планирования, персональной ответственности работников за надлежащее исполнение возложенных на них должностных обязанностей и отдельных поручений начальника отдела.</w:t>
      </w:r>
    </w:p>
    <w:p w:rsidR="00BA7D82" w:rsidRPr="00BA7D82" w:rsidRDefault="009B0FC7" w:rsidP="00BA7D82">
      <w:pPr>
        <w:spacing w:after="325" w:line="247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BA7D82" w:rsidRPr="00BA7D82">
        <w:rPr>
          <w:rFonts w:ascii="Times New Roman" w:hAnsi="Times New Roman" w:cs="Times New Roman"/>
          <w:sz w:val="28"/>
          <w:szCs w:val="28"/>
        </w:rPr>
        <w:t>Квалификационные требования, функциональные обязанности, права, ответственность работников отдела регламентируются должностными инструкциями, утверждаемыми директором колледжа.</w:t>
      </w:r>
    </w:p>
    <w:p w:rsidR="00BA7D82" w:rsidRPr="009B0FC7" w:rsidRDefault="009B0FC7" w:rsidP="00BA7D82">
      <w:pPr>
        <w:ind w:left="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0FC7">
        <w:rPr>
          <w:rFonts w:ascii="Times New Roman" w:hAnsi="Times New Roman" w:cs="Times New Roman"/>
          <w:b/>
          <w:sz w:val="28"/>
          <w:szCs w:val="28"/>
        </w:rPr>
        <w:t>.</w:t>
      </w:r>
      <w:r w:rsidR="00BA7D82" w:rsidRPr="009B0FC7">
        <w:rPr>
          <w:rFonts w:ascii="Times New Roman" w:hAnsi="Times New Roman" w:cs="Times New Roman"/>
          <w:b/>
          <w:sz w:val="28"/>
          <w:szCs w:val="28"/>
        </w:rPr>
        <w:t xml:space="preserve"> ОСНОВНЫЕ ЗАДАЧИ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BA7D82" w:rsidRPr="00BA7D82">
        <w:rPr>
          <w:rFonts w:ascii="Times New Roman" w:hAnsi="Times New Roman" w:cs="Times New Roman"/>
          <w:sz w:val="28"/>
          <w:szCs w:val="28"/>
        </w:rPr>
        <w:t>Кадровое обеспечение деятельности организации.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BA7D82" w:rsidRPr="00BA7D82">
        <w:rPr>
          <w:rFonts w:ascii="Times New Roman" w:hAnsi="Times New Roman" w:cs="Times New Roman"/>
          <w:sz w:val="28"/>
          <w:szCs w:val="28"/>
        </w:rPr>
        <w:t>Управление персоналом на основе современных методов кадрового менеджмента.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BA7D82" w:rsidRPr="00BA7D82">
        <w:rPr>
          <w:rFonts w:ascii="Times New Roman" w:hAnsi="Times New Roman" w:cs="Times New Roman"/>
          <w:sz w:val="28"/>
          <w:szCs w:val="28"/>
        </w:rPr>
        <w:t>Соблюдение трудового законодательства в деятельности организации.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BA7D82" w:rsidRPr="00BA7D82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руководство, координация и контроль деятельности структурных подразделений организации по кадровым вопросам.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FA4DE8">
        <w:rPr>
          <w:rFonts w:ascii="Times New Roman" w:hAnsi="Times New Roman" w:cs="Times New Roman"/>
          <w:sz w:val="28"/>
          <w:szCs w:val="28"/>
        </w:rPr>
        <w:t>Учет личного состава и ведение кадровой документации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 по сотрудникам и студентам колледжа.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BA7D82" w:rsidRPr="00BA7D82">
        <w:rPr>
          <w:rFonts w:ascii="Times New Roman" w:hAnsi="Times New Roman" w:cs="Times New Roman"/>
          <w:sz w:val="28"/>
          <w:szCs w:val="28"/>
        </w:rPr>
        <w:t>Обеспечение исполнения гражданами воинской обязанности.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="00BA7D82" w:rsidRPr="00BA7D82">
        <w:rPr>
          <w:rFonts w:ascii="Times New Roman" w:hAnsi="Times New Roman" w:cs="Times New Roman"/>
          <w:sz w:val="28"/>
          <w:szCs w:val="28"/>
        </w:rPr>
        <w:t>Документальное отражение сведений.</w:t>
      </w:r>
    </w:p>
    <w:p w:rsidR="00BA7D82" w:rsidRP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 </w:t>
      </w:r>
      <w:r w:rsidR="00BA7D82" w:rsidRPr="00BA7D82">
        <w:rPr>
          <w:rFonts w:ascii="Times New Roman" w:hAnsi="Times New Roman" w:cs="Times New Roman"/>
          <w:sz w:val="28"/>
          <w:szCs w:val="28"/>
        </w:rPr>
        <w:t>Организация (комплектация) личных дел сотрудников и студентов.</w:t>
      </w:r>
    </w:p>
    <w:p w:rsidR="00BA7D82" w:rsidRDefault="009B0FC7" w:rsidP="009B0FC7">
      <w:pPr>
        <w:spacing w:line="247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</w:t>
      </w:r>
      <w:r w:rsidR="00BA7D82" w:rsidRPr="00BA7D82">
        <w:rPr>
          <w:rFonts w:ascii="Times New Roman" w:hAnsi="Times New Roman" w:cs="Times New Roman"/>
          <w:sz w:val="28"/>
          <w:szCs w:val="28"/>
        </w:rPr>
        <w:t>Решение иных задач в соответствии с целями колледжа.</w:t>
      </w:r>
    </w:p>
    <w:p w:rsidR="009B0FC7" w:rsidRPr="00BA7D82" w:rsidRDefault="009B0FC7" w:rsidP="009B0FC7">
      <w:pPr>
        <w:spacing w:after="14" w:line="247" w:lineRule="auto"/>
        <w:ind w:right="122" w:firstLine="0"/>
        <w:rPr>
          <w:rFonts w:ascii="Times New Roman" w:hAnsi="Times New Roman" w:cs="Times New Roman"/>
          <w:sz w:val="28"/>
          <w:szCs w:val="28"/>
        </w:rPr>
      </w:pPr>
    </w:p>
    <w:p w:rsidR="00BE3DB6" w:rsidRPr="00BE3DB6" w:rsidRDefault="00BE3DB6" w:rsidP="00BE3DB6">
      <w:pPr>
        <w:ind w:left="1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DB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E3D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7D82" w:rsidRPr="00BE3DB6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BA7D82" w:rsidRPr="00BA7D82" w:rsidRDefault="00C50F2D" w:rsidP="009B0FC7">
      <w:pPr>
        <w:ind w:lef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D82" w:rsidRPr="00BA7D82">
        <w:rPr>
          <w:rFonts w:ascii="Times New Roman" w:hAnsi="Times New Roman" w:cs="Times New Roman"/>
          <w:sz w:val="28"/>
          <w:szCs w:val="28"/>
        </w:rPr>
        <w:t>Отдел кадров выполняет следующие функции:</w:t>
      </w:r>
    </w:p>
    <w:p w:rsidR="00BA7D82" w:rsidRPr="00BA7D82" w:rsidRDefault="00BE3DB6" w:rsidP="00BA7D82">
      <w:pPr>
        <w:ind w:left="14" w:right="108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BA7D82" w:rsidRPr="00BA7D82">
        <w:rPr>
          <w:rFonts w:ascii="Times New Roman" w:hAnsi="Times New Roman" w:cs="Times New Roman"/>
          <w:sz w:val="28"/>
          <w:szCs w:val="28"/>
        </w:rPr>
        <w:t>Комплектование учреждения кадрами рабочих и служащих требуемых профессий, специальностей и квалификации в соответствии с целями, стратегией и профилем организации, внешними и внутренними условиями его деятельности.</w:t>
      </w:r>
    </w:p>
    <w:p w:rsidR="00BA7D82" w:rsidRPr="00BA7D82" w:rsidRDefault="00BE3DB6" w:rsidP="00BE3DB6">
      <w:pPr>
        <w:spacing w:after="5" w:line="25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31352A">
        <w:rPr>
          <w:rFonts w:ascii="Times New Roman" w:hAnsi="Times New Roman" w:cs="Times New Roman"/>
          <w:sz w:val="28"/>
          <w:szCs w:val="28"/>
        </w:rPr>
        <w:t>базы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 данных о количественном и качественном составе </w:t>
      </w:r>
      <w:r w:rsidR="0031352A">
        <w:rPr>
          <w:rFonts w:ascii="Times New Roman" w:hAnsi="Times New Roman" w:cs="Times New Roman"/>
          <w:sz w:val="28"/>
          <w:szCs w:val="28"/>
        </w:rPr>
        <w:t>сотрудников и студентов колледжа</w:t>
      </w:r>
      <w:r w:rsidR="00BA7D82" w:rsidRPr="00BA7D82">
        <w:rPr>
          <w:rFonts w:ascii="Times New Roman" w:hAnsi="Times New Roman" w:cs="Times New Roman"/>
          <w:sz w:val="28"/>
          <w:szCs w:val="28"/>
        </w:rPr>
        <w:t>.</w:t>
      </w:r>
    </w:p>
    <w:p w:rsidR="00BA7D82" w:rsidRPr="00BA7D82" w:rsidRDefault="00BE3DB6" w:rsidP="00BA7D82">
      <w:pPr>
        <w:ind w:left="14" w:right="94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Информирование работников организации об имеющихся вакансиях, использование средств массовой информации для </w:t>
      </w:r>
      <w:r w:rsidR="00563843">
        <w:rPr>
          <w:rFonts w:ascii="Times New Roman" w:hAnsi="Times New Roman" w:cs="Times New Roman"/>
          <w:sz w:val="28"/>
          <w:szCs w:val="28"/>
        </w:rPr>
        <w:t>размещения сведений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 о </w:t>
      </w:r>
      <w:r w:rsidR="00563843">
        <w:rPr>
          <w:rFonts w:ascii="Times New Roman" w:hAnsi="Times New Roman" w:cs="Times New Roman"/>
          <w:sz w:val="28"/>
          <w:szCs w:val="28"/>
        </w:rPr>
        <w:t>вакансиях</w:t>
      </w:r>
      <w:r w:rsidR="00BA7D82" w:rsidRPr="00BA7D82">
        <w:rPr>
          <w:rFonts w:ascii="Times New Roman" w:hAnsi="Times New Roman" w:cs="Times New Roman"/>
          <w:sz w:val="28"/>
          <w:szCs w:val="28"/>
        </w:rPr>
        <w:t>.</w:t>
      </w:r>
    </w:p>
    <w:p w:rsidR="00BA7D82" w:rsidRPr="00BA7D82" w:rsidRDefault="00BE3DB6" w:rsidP="00BA7D82">
      <w:pPr>
        <w:ind w:left="14" w:right="79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BA7D82" w:rsidRPr="00BA7D82">
        <w:rPr>
          <w:rFonts w:ascii="Times New Roman" w:hAnsi="Times New Roman" w:cs="Times New Roman"/>
          <w:sz w:val="28"/>
          <w:szCs w:val="28"/>
        </w:rPr>
        <w:t xml:space="preserve">Своевременное оформление приёма, перевода и увольнения работников в соответствии с трудовым законодательством, положениями, </w:t>
      </w:r>
      <w:r w:rsidR="00BA7D82" w:rsidRPr="00BA7D82">
        <w:rPr>
          <w:rFonts w:ascii="Times New Roman" w:hAnsi="Times New Roman" w:cs="Times New Roman"/>
          <w:sz w:val="28"/>
          <w:szCs w:val="28"/>
        </w:rPr>
        <w:lastRenderedPageBreak/>
        <w:t>инструкциями и приказами директора колледжа, учёт личного состава, выдача справок о настоящей и прошлой трудовой деятельности работников, хранение и заполнение трудовых книжек и ведение установленной документации по кадрам, подготовка материалов для представления персонала к поощрениям и награждениям.</w:t>
      </w:r>
    </w:p>
    <w:p w:rsidR="00BA7D82" w:rsidRPr="00BA7D82" w:rsidRDefault="00BE3DB6" w:rsidP="00BA7D82">
      <w:pPr>
        <w:ind w:left="14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BA7D82" w:rsidRPr="00BA7D82">
        <w:rPr>
          <w:rFonts w:ascii="Times New Roman" w:hAnsi="Times New Roman" w:cs="Times New Roman"/>
          <w:sz w:val="28"/>
          <w:szCs w:val="28"/>
        </w:rPr>
        <w:t>Развитие кадрового потенциала, составление заяв</w:t>
      </w:r>
      <w:r w:rsidR="00563843">
        <w:rPr>
          <w:rFonts w:ascii="Times New Roman" w:hAnsi="Times New Roman" w:cs="Times New Roman"/>
          <w:sz w:val="28"/>
          <w:szCs w:val="28"/>
        </w:rPr>
        <w:t>о</w:t>
      </w:r>
      <w:r w:rsidR="00BA7D82" w:rsidRPr="00BA7D82">
        <w:rPr>
          <w:rFonts w:ascii="Times New Roman" w:hAnsi="Times New Roman" w:cs="Times New Roman"/>
          <w:sz w:val="28"/>
          <w:szCs w:val="28"/>
        </w:rPr>
        <w:t>к на курсы повышения квалификации, контроль за прохождением курсов повышения квалификации (стажировки) пр</w:t>
      </w:r>
      <w:r w:rsidR="00563843">
        <w:rPr>
          <w:rFonts w:ascii="Times New Roman" w:hAnsi="Times New Roman" w:cs="Times New Roman"/>
          <w:sz w:val="28"/>
          <w:szCs w:val="28"/>
        </w:rPr>
        <w:t>еподавателями согласно графику</w:t>
      </w:r>
      <w:r w:rsidR="00BA7D82" w:rsidRPr="00BA7D82">
        <w:rPr>
          <w:rFonts w:ascii="Times New Roman" w:hAnsi="Times New Roman" w:cs="Times New Roman"/>
          <w:sz w:val="28"/>
          <w:szCs w:val="28"/>
        </w:rPr>
        <w:t>.</w:t>
      </w:r>
    </w:p>
    <w:p w:rsidR="00BA7D82" w:rsidRPr="00BA7D82" w:rsidRDefault="00BA7D82" w:rsidP="00170396">
      <w:pPr>
        <w:spacing w:after="5" w:line="253" w:lineRule="auto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160020</wp:posOffset>
            </wp:positionH>
            <wp:positionV relativeFrom="page">
              <wp:posOffset>5528310</wp:posOffset>
            </wp:positionV>
            <wp:extent cx="18415" cy="8890"/>
            <wp:effectExtent l="0" t="0" r="0" b="0"/>
            <wp:wrapSquare wrapText="bothSides"/>
            <wp:docPr id="21" name="Picture 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396">
        <w:rPr>
          <w:rFonts w:ascii="Times New Roman" w:hAnsi="Times New Roman" w:cs="Times New Roman"/>
          <w:sz w:val="28"/>
          <w:szCs w:val="28"/>
        </w:rPr>
        <w:t xml:space="preserve">3.6 </w:t>
      </w:r>
      <w:r w:rsidRPr="00BA7D82">
        <w:rPr>
          <w:rFonts w:ascii="Times New Roman" w:hAnsi="Times New Roman" w:cs="Times New Roman"/>
          <w:sz w:val="28"/>
          <w:szCs w:val="28"/>
        </w:rPr>
        <w:t>Совершенствование научно-методического обеспечения кадровой работы, ее материально-технической и информационной базы, внедрение современных методов управления кадрами с использованием автоматизированных систем и автоматизированных рабочих мест работников отдела кадров, создание банка данных о персонале организации (о студентах), его своевременное обновление и пополнение, оперативное представление необходимой информации пользователям.</w:t>
      </w:r>
    </w:p>
    <w:p w:rsidR="00BA7D82" w:rsidRPr="00BA7D82" w:rsidRDefault="00170396" w:rsidP="00BA7D82">
      <w:pPr>
        <w:ind w:left="79" w:firstLine="727"/>
        <w:rPr>
          <w:rFonts w:ascii="Times New Roman" w:hAnsi="Times New Roman" w:cs="Times New Roman"/>
          <w:sz w:val="28"/>
          <w:szCs w:val="28"/>
        </w:rPr>
      </w:pPr>
      <w:r w:rsidRPr="00563843">
        <w:rPr>
          <w:rFonts w:ascii="Times New Roman" w:hAnsi="Times New Roman" w:cs="Times New Roman"/>
          <w:sz w:val="28"/>
          <w:szCs w:val="28"/>
        </w:rPr>
        <w:t>3.7</w:t>
      </w:r>
      <w:r w:rsidR="00BA7D82" w:rsidRPr="00563843">
        <w:rPr>
          <w:rFonts w:ascii="Times New Roman" w:hAnsi="Times New Roman" w:cs="Times New Roman"/>
          <w:sz w:val="28"/>
          <w:szCs w:val="28"/>
        </w:rPr>
        <w:t xml:space="preserve"> Табельный учёт</w:t>
      </w:r>
      <w:r w:rsidR="00563843" w:rsidRPr="00563843">
        <w:rPr>
          <w:rFonts w:ascii="Times New Roman" w:hAnsi="Times New Roman" w:cs="Times New Roman"/>
          <w:sz w:val="28"/>
          <w:szCs w:val="28"/>
        </w:rPr>
        <w:t xml:space="preserve"> работников отдела кадров</w:t>
      </w:r>
      <w:r w:rsidR="00BA7D82" w:rsidRPr="00563843">
        <w:rPr>
          <w:rFonts w:ascii="Times New Roman" w:hAnsi="Times New Roman" w:cs="Times New Roman"/>
          <w:sz w:val="28"/>
          <w:szCs w:val="28"/>
        </w:rPr>
        <w:t>,</w:t>
      </w:r>
      <w:r w:rsidR="00563843" w:rsidRPr="00563843">
        <w:rPr>
          <w:rFonts w:ascii="Times New Roman" w:hAnsi="Times New Roman" w:cs="Times New Roman"/>
          <w:sz w:val="28"/>
          <w:szCs w:val="28"/>
        </w:rPr>
        <w:t xml:space="preserve"> составление</w:t>
      </w:r>
      <w:r w:rsidR="00BA7D82" w:rsidRPr="00563843">
        <w:rPr>
          <w:rFonts w:ascii="Times New Roman" w:hAnsi="Times New Roman" w:cs="Times New Roman"/>
          <w:sz w:val="28"/>
          <w:szCs w:val="28"/>
        </w:rPr>
        <w:t xml:space="preserve"> графиков отпусков,</w:t>
      </w:r>
      <w:r w:rsidR="00563843">
        <w:rPr>
          <w:rFonts w:ascii="Times New Roman" w:hAnsi="Times New Roman" w:cs="Times New Roman"/>
          <w:sz w:val="28"/>
          <w:szCs w:val="28"/>
        </w:rPr>
        <w:t xml:space="preserve"> штатного расписания, </w:t>
      </w:r>
      <w:r w:rsidR="00BA7D82" w:rsidRPr="00563843">
        <w:rPr>
          <w:rFonts w:ascii="Times New Roman" w:hAnsi="Times New Roman" w:cs="Times New Roman"/>
          <w:sz w:val="28"/>
          <w:szCs w:val="28"/>
        </w:rPr>
        <w:t>контроль за состоянием трудовой дисциплин</w:t>
      </w:r>
      <w:r w:rsidR="00BA7D82" w:rsidRPr="00BA7D82">
        <w:rPr>
          <w:rFonts w:ascii="Times New Roman" w:hAnsi="Times New Roman" w:cs="Times New Roman"/>
          <w:sz w:val="28"/>
          <w:szCs w:val="28"/>
        </w:rPr>
        <w:t>ы в подразделениях колледжа и соблюдением работниками правил внутреннего трудового распорядка, анализ причин текучести кадров, разработка и участие в реализации предложений по укреплению трудовой дисциплины, снижению текучести кадров, предотвращению потерь рабочего времени.</w:t>
      </w:r>
    </w:p>
    <w:p w:rsidR="00BA7D82" w:rsidRPr="00BA7D82" w:rsidRDefault="00170396" w:rsidP="00BA7D82">
      <w:pPr>
        <w:ind w:left="1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 </w:t>
      </w:r>
      <w:r w:rsidR="00BA7D82" w:rsidRPr="00BA7D82">
        <w:rPr>
          <w:rFonts w:ascii="Times New Roman" w:hAnsi="Times New Roman" w:cs="Times New Roman"/>
          <w:sz w:val="28"/>
          <w:szCs w:val="28"/>
        </w:rPr>
        <w:t>Ведение учёта и составле</w:t>
      </w:r>
      <w:r w:rsidR="00563843">
        <w:rPr>
          <w:rFonts w:ascii="Times New Roman" w:hAnsi="Times New Roman" w:cs="Times New Roman"/>
          <w:sz w:val="28"/>
          <w:szCs w:val="28"/>
        </w:rPr>
        <w:t>ние установленной отчётности</w:t>
      </w:r>
      <w:r w:rsidR="00BA7D82" w:rsidRPr="00BA7D82">
        <w:rPr>
          <w:rFonts w:ascii="Times New Roman" w:hAnsi="Times New Roman" w:cs="Times New Roman"/>
          <w:sz w:val="28"/>
          <w:szCs w:val="28"/>
        </w:rPr>
        <w:t>.</w:t>
      </w:r>
    </w:p>
    <w:p w:rsidR="00BA7D82" w:rsidRPr="00BA7D82" w:rsidRDefault="003968B6" w:rsidP="00BA7D82">
      <w:pPr>
        <w:ind w:left="115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 </w:t>
      </w:r>
      <w:r w:rsidR="00BA7D82" w:rsidRPr="00BA7D82">
        <w:rPr>
          <w:rFonts w:ascii="Times New Roman" w:hAnsi="Times New Roman" w:cs="Times New Roman"/>
          <w:sz w:val="28"/>
          <w:szCs w:val="28"/>
        </w:rPr>
        <w:t>Своевременное оформление приёма, перевода и выпуска (отчисление) студентов в соответствии с положениями, инструкциями и приказами директора колледжа, учёт личного состава студентов, выдача справок, ведение алфавитных книг, книги регистрации и выдачи дипломов.</w:t>
      </w:r>
    </w:p>
    <w:p w:rsidR="00BA7D82" w:rsidRPr="00BA7D82" w:rsidRDefault="003968B6" w:rsidP="00BA7D82">
      <w:pPr>
        <w:numPr>
          <w:ilvl w:val="0"/>
          <w:numId w:val="11"/>
        </w:numPr>
        <w:spacing w:after="5" w:line="253" w:lineRule="auto"/>
        <w:ind w:left="1073" w:hanging="2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BA7D82" w:rsidRPr="00BA7D82">
        <w:rPr>
          <w:rFonts w:ascii="Times New Roman" w:hAnsi="Times New Roman" w:cs="Times New Roman"/>
          <w:sz w:val="28"/>
          <w:szCs w:val="28"/>
        </w:rPr>
        <w:t>Ведение воинского учёта сотрудников и студентов колледжа.</w:t>
      </w:r>
    </w:p>
    <w:p w:rsidR="00BA7D82" w:rsidRPr="00BA7D82" w:rsidRDefault="003968B6" w:rsidP="00BA7D82">
      <w:pPr>
        <w:ind w:left="129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 </w:t>
      </w:r>
      <w:r w:rsidR="00BA7D82" w:rsidRPr="00BA7D82">
        <w:rPr>
          <w:rFonts w:ascii="Times New Roman" w:hAnsi="Times New Roman" w:cs="Times New Roman"/>
          <w:sz w:val="28"/>
          <w:szCs w:val="28"/>
        </w:rPr>
        <w:t>Осуществление в пределах своей компетенции иных функций в соответствии с целями и задачами колледжа.</w:t>
      </w:r>
    </w:p>
    <w:p w:rsidR="00BA7D82" w:rsidRPr="00BA7D82" w:rsidRDefault="003968B6" w:rsidP="00BA7D82">
      <w:pPr>
        <w:ind w:left="136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 </w:t>
      </w:r>
      <w:r w:rsidR="00BA7D82" w:rsidRPr="00BA7D82">
        <w:rPr>
          <w:rFonts w:ascii="Times New Roman" w:hAnsi="Times New Roman" w:cs="Times New Roman"/>
          <w:sz w:val="28"/>
          <w:szCs w:val="28"/>
        </w:rPr>
        <w:t>Рассмотрение жалоб и заявлений работников по вопросам приёма, перемещения и увольнения, нарушения трудового законодательства.</w:t>
      </w:r>
    </w:p>
    <w:p w:rsidR="00BA7D82" w:rsidRPr="003968B6" w:rsidRDefault="00C50F2D" w:rsidP="003968B6">
      <w:pPr>
        <w:spacing w:after="5" w:line="25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8B6">
        <w:rPr>
          <w:rFonts w:ascii="Times New Roman" w:hAnsi="Times New Roman" w:cs="Times New Roman"/>
          <w:sz w:val="28"/>
          <w:szCs w:val="28"/>
        </w:rPr>
        <w:t xml:space="preserve">3.13 </w:t>
      </w:r>
      <w:r w:rsidR="00BA7D82" w:rsidRPr="003968B6">
        <w:rPr>
          <w:rFonts w:ascii="Times New Roman" w:hAnsi="Times New Roman" w:cs="Times New Roman"/>
          <w:sz w:val="28"/>
          <w:szCs w:val="28"/>
        </w:rPr>
        <w:t>Принятие мер к выявлению и устранению причин, порождающих жалобы работников.</w:t>
      </w:r>
    </w:p>
    <w:p w:rsidR="00BA7D82" w:rsidRPr="003968B6" w:rsidRDefault="00BA7D82" w:rsidP="00563843">
      <w:pPr>
        <w:pStyle w:val="a4"/>
        <w:numPr>
          <w:ilvl w:val="1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968B6">
        <w:rPr>
          <w:rFonts w:ascii="Times New Roman" w:hAnsi="Times New Roman" w:cs="Times New Roman"/>
          <w:sz w:val="28"/>
          <w:szCs w:val="28"/>
        </w:rPr>
        <w:t>Осуществлять и организовывать аттестацию работников</w:t>
      </w:r>
      <w:r w:rsidR="00563843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Pr="003968B6">
        <w:rPr>
          <w:rFonts w:ascii="Times New Roman" w:hAnsi="Times New Roman" w:cs="Times New Roman"/>
          <w:sz w:val="28"/>
          <w:szCs w:val="28"/>
        </w:rPr>
        <w:t>.</w:t>
      </w:r>
    </w:p>
    <w:p w:rsidR="003968B6" w:rsidRPr="003968B6" w:rsidRDefault="003968B6" w:rsidP="003968B6">
      <w:pPr>
        <w:pStyle w:val="a4"/>
        <w:ind w:left="1234" w:firstLine="0"/>
        <w:rPr>
          <w:rFonts w:ascii="Times New Roman" w:hAnsi="Times New Roman" w:cs="Times New Roman"/>
          <w:sz w:val="28"/>
          <w:szCs w:val="28"/>
        </w:rPr>
      </w:pPr>
    </w:p>
    <w:p w:rsidR="00BA7D82" w:rsidRPr="003968B6" w:rsidRDefault="003968B6" w:rsidP="003968B6">
      <w:pPr>
        <w:spacing w:after="76"/>
        <w:ind w:left="85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68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7D82" w:rsidRPr="003968B6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BA7D82" w:rsidRPr="00BA7D82" w:rsidRDefault="00C50F2D" w:rsidP="003968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D82" w:rsidRPr="00BA7D82">
        <w:rPr>
          <w:rFonts w:ascii="Times New Roman" w:hAnsi="Times New Roman" w:cs="Times New Roman"/>
          <w:sz w:val="28"/>
          <w:szCs w:val="28"/>
        </w:rPr>
        <w:t>Отдел кадров имеет право:</w:t>
      </w:r>
    </w:p>
    <w:p w:rsidR="00BA7D82" w:rsidRPr="00BA7D82" w:rsidRDefault="003968B6" w:rsidP="00E4174B">
      <w:pPr>
        <w:spacing w:after="43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3968B6">
        <w:rPr>
          <w:rFonts w:ascii="Times New Roman" w:hAnsi="Times New Roman" w:cs="Times New Roman"/>
          <w:sz w:val="28"/>
          <w:szCs w:val="28"/>
        </w:rPr>
        <w:t>4</w:t>
      </w:r>
      <w:r w:rsidR="00E4174B">
        <w:rPr>
          <w:rFonts w:ascii="Times New Roman" w:hAnsi="Times New Roman" w:cs="Times New Roman"/>
          <w:sz w:val="28"/>
          <w:szCs w:val="28"/>
        </w:rPr>
        <w:t>.1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Запрашивать в структурных подразделениях учреждения необходимые данные о работниках, а при приёме на работу и перемещениях работников - мнение руководителей соответствующих структурных подразделений.</w:t>
      </w:r>
    </w:p>
    <w:p w:rsidR="00BA7D82" w:rsidRPr="00BA7D82" w:rsidRDefault="00E4174B" w:rsidP="003968B6">
      <w:pPr>
        <w:spacing w:after="5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Контролировать в структурных подразделениях соблюдение законодательства о труде, порядка предоставления установленных льгот и преимуществ.</w:t>
      </w:r>
    </w:p>
    <w:p w:rsidR="00BA7D82" w:rsidRPr="00BA7D82" w:rsidRDefault="00E4174B" w:rsidP="003968B6">
      <w:pPr>
        <w:spacing w:after="5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Давать руководителям структурных подразделений колледжа обязательные для исполнения указания по вопросам, относящимся к компетенции отдела кадров.</w:t>
      </w:r>
    </w:p>
    <w:p w:rsidR="00BA7D82" w:rsidRPr="00BA7D82" w:rsidRDefault="00E4174B" w:rsidP="003968B6">
      <w:pPr>
        <w:spacing w:after="5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Требовать и получать от всех структурных подразделений учреждения сведения, необходимые для выполнения возложенных на отдел задач.</w:t>
      </w:r>
    </w:p>
    <w:p w:rsidR="00BA7D82" w:rsidRPr="00BA7D82" w:rsidRDefault="00E4174B" w:rsidP="003968B6">
      <w:pPr>
        <w:spacing w:after="5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BA7D82" w:rsidRPr="00BA7D82">
        <w:rPr>
          <w:rFonts w:ascii="Times New Roman" w:hAnsi="Times New Roman" w:cs="Times New Roman"/>
          <w:sz w:val="28"/>
          <w:szCs w:val="28"/>
        </w:rPr>
        <w:t>Самостоятельно вести переписку по вопросам подбора кадров, а также по другим вопросам, входящим в компетенцию отдела и не требующим согласования с директором колледжа.</w:t>
      </w:r>
    </w:p>
    <w:p w:rsidR="00BA7D82" w:rsidRPr="00BA7D82" w:rsidRDefault="00AA7D66" w:rsidP="003968B6">
      <w:pPr>
        <w:spacing w:after="12" w:line="235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Представительствовать в установленном порядке от имени колледжа по вопросам, относящимся к компетенции отдела во взаимоотношениях с государственными и муниципальными органами, а также другими предприятиями, организациями, учреждениями, в том числе кадровыми агентствами и службами занятости.</w:t>
      </w:r>
    </w:p>
    <w:p w:rsidR="00BA7D82" w:rsidRPr="00BA7D82" w:rsidRDefault="00BA7D82" w:rsidP="003968B6">
      <w:pPr>
        <w:spacing w:after="5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123190</wp:posOffset>
            </wp:positionH>
            <wp:positionV relativeFrom="page">
              <wp:posOffset>548640</wp:posOffset>
            </wp:positionV>
            <wp:extent cx="18415" cy="27305"/>
            <wp:effectExtent l="19050" t="0" r="635" b="0"/>
            <wp:wrapTopAndBottom/>
            <wp:docPr id="20" name="Picture 5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D66">
        <w:rPr>
          <w:rFonts w:ascii="Times New Roman" w:hAnsi="Times New Roman" w:cs="Times New Roman"/>
          <w:sz w:val="28"/>
          <w:szCs w:val="28"/>
        </w:rPr>
        <w:t>4.7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Pr="00BA7D82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 в компетенцию отдела.</w:t>
      </w:r>
    </w:p>
    <w:p w:rsidR="00BA7D82" w:rsidRDefault="00AA7D66" w:rsidP="003968B6">
      <w:pPr>
        <w:spacing w:after="111" w:line="253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C50F2D">
        <w:rPr>
          <w:rFonts w:ascii="Times New Roman" w:hAnsi="Times New Roman" w:cs="Times New Roman"/>
          <w:sz w:val="28"/>
          <w:szCs w:val="28"/>
        </w:rPr>
        <w:t xml:space="preserve"> </w:t>
      </w:r>
      <w:r w:rsidR="00BA7D82" w:rsidRPr="00BA7D82">
        <w:rPr>
          <w:rFonts w:ascii="Times New Roman" w:hAnsi="Times New Roman" w:cs="Times New Roman"/>
          <w:sz w:val="28"/>
          <w:szCs w:val="28"/>
        </w:rPr>
        <w:t>Проводить совещания и участвовать в совещаниях, проводимых в учреждения п</w:t>
      </w:r>
      <w:r>
        <w:rPr>
          <w:rFonts w:ascii="Times New Roman" w:hAnsi="Times New Roman" w:cs="Times New Roman"/>
          <w:sz w:val="28"/>
          <w:szCs w:val="28"/>
        </w:rPr>
        <w:t>редприятии по кадровым вопросам.</w:t>
      </w:r>
    </w:p>
    <w:p w:rsidR="00AA7D66" w:rsidRPr="00BA7D82" w:rsidRDefault="00AA7D66" w:rsidP="003968B6">
      <w:pPr>
        <w:spacing w:after="111" w:line="253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A7D82" w:rsidRPr="00AA7D66" w:rsidRDefault="00AA7D66" w:rsidP="00AA7D66">
      <w:pPr>
        <w:pStyle w:val="a4"/>
        <w:numPr>
          <w:ilvl w:val="0"/>
          <w:numId w:val="16"/>
        </w:numPr>
        <w:spacing w:after="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66">
        <w:rPr>
          <w:rFonts w:ascii="Times New Roman" w:hAnsi="Times New Roman" w:cs="Times New Roman"/>
          <w:b/>
          <w:sz w:val="28"/>
          <w:szCs w:val="28"/>
        </w:rPr>
        <w:t>ВЗАИМООТНОШЕНИЯ (СЛУЖЕБНЫЕ СВЯЗИ)</w:t>
      </w:r>
    </w:p>
    <w:p w:rsidR="00BA7D82" w:rsidRPr="002A6207" w:rsidRDefault="00BA7D82" w:rsidP="006636CE">
      <w:pPr>
        <w:ind w:left="79" w:firstLine="720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Для выполнения функций и реализации прав, предусмотренных настоящим положением, отдел кадров взаимодействует</w:t>
      </w:r>
      <w:r w:rsidR="006636CE">
        <w:rPr>
          <w:rFonts w:ascii="Times New Roman" w:hAnsi="Times New Roman" w:cs="Times New Roman"/>
          <w:sz w:val="28"/>
          <w:szCs w:val="28"/>
        </w:rPr>
        <w:t xml:space="preserve"> с</w:t>
      </w:r>
      <w:r w:rsidRPr="00BA7D82">
        <w:rPr>
          <w:rFonts w:ascii="Times New Roman" w:hAnsi="Times New Roman" w:cs="Times New Roman"/>
          <w:sz w:val="28"/>
          <w:szCs w:val="28"/>
        </w:rPr>
        <w:t xml:space="preserve">о всеми структурными подразделениями </w:t>
      </w:r>
      <w:r w:rsidR="006636CE">
        <w:rPr>
          <w:rFonts w:ascii="Times New Roman" w:hAnsi="Times New Roman" w:cs="Times New Roman"/>
          <w:sz w:val="28"/>
          <w:szCs w:val="28"/>
        </w:rPr>
        <w:t>колледжа.</w:t>
      </w:r>
    </w:p>
    <w:p w:rsidR="00A465A8" w:rsidRDefault="00A465A8" w:rsidP="007F5FAD"/>
    <w:p w:rsidR="007F5FAD" w:rsidRDefault="00C44AB0" w:rsidP="007F5FAD">
      <w:r>
        <w:br w:type="textWrapping" w:clear="all"/>
      </w:r>
    </w:p>
    <w:p w:rsidR="007F5FAD" w:rsidRPr="007F5FAD" w:rsidRDefault="007F5FAD" w:rsidP="007F5FAD">
      <w:pPr>
        <w:ind w:firstLine="0"/>
      </w:pPr>
      <w:r w:rsidRPr="007F5FAD">
        <w:rPr>
          <w:rFonts w:ascii="Times New Roman" w:hAnsi="Times New Roman" w:cs="Times New Roman"/>
          <w:sz w:val="28"/>
          <w:szCs w:val="28"/>
        </w:rPr>
        <w:t>Руководитель структурного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5FAD">
        <w:rPr>
          <w:rFonts w:ascii="Times New Roman" w:hAnsi="Times New Roman" w:cs="Times New Roman"/>
          <w:sz w:val="28"/>
          <w:szCs w:val="28"/>
        </w:rPr>
        <w:t xml:space="preserve">одразделения по КР и ДОУ    </w:t>
      </w:r>
      <w:r w:rsidR="00C50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F5FAD">
        <w:rPr>
          <w:rFonts w:ascii="Times New Roman" w:hAnsi="Times New Roman" w:cs="Times New Roman"/>
          <w:sz w:val="28"/>
          <w:szCs w:val="28"/>
        </w:rPr>
        <w:t>Н.В. Барна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2022 г.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                                                                                 Е.А. Кондратова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4369" w:rsidRDefault="00514369" w:rsidP="0051436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2022 г.</w:t>
      </w: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5FAD" w:rsidRDefault="007F5FAD" w:rsidP="007F5FA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F5FAD" w:rsidSect="007F5FAD">
      <w:headerReference w:type="even" r:id="rId11"/>
      <w:headerReference w:type="default" r:id="rId12"/>
      <w:headerReference w:type="firs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B0" w:rsidRDefault="00725EB0" w:rsidP="00BA7D82">
      <w:pPr>
        <w:spacing w:line="240" w:lineRule="auto"/>
      </w:pPr>
      <w:r>
        <w:separator/>
      </w:r>
    </w:p>
  </w:endnote>
  <w:endnote w:type="continuationSeparator" w:id="1">
    <w:p w:rsidR="00725EB0" w:rsidRDefault="00725EB0" w:rsidP="00BA7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B0" w:rsidRDefault="00725EB0" w:rsidP="00BA7D82">
      <w:pPr>
        <w:spacing w:line="240" w:lineRule="auto"/>
      </w:pPr>
      <w:r>
        <w:separator/>
      </w:r>
    </w:p>
  </w:footnote>
  <w:footnote w:type="continuationSeparator" w:id="1">
    <w:p w:rsidR="00725EB0" w:rsidRDefault="00725EB0" w:rsidP="00BA7D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C9" w:rsidRDefault="00A32F6E">
    <w:pPr>
      <w:ind w:left="907" w:firstLine="0"/>
      <w:jc w:val="center"/>
    </w:pPr>
    <w:r>
      <w:t>Положение об отделе кадров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C9" w:rsidRDefault="00725EB0">
    <w:pPr>
      <w:ind w:left="907"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C9" w:rsidRDefault="00A32F6E">
    <w:pPr>
      <w:ind w:left="907" w:firstLine="0"/>
      <w:jc w:val="center"/>
    </w:pPr>
    <w:r>
      <w:t>Положение об отделе кадров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170"/>
    <w:multiLevelType w:val="multilevel"/>
    <w:tmpl w:val="4364BD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D07F8"/>
    <w:multiLevelType w:val="multilevel"/>
    <w:tmpl w:val="AB2EA53C"/>
    <w:lvl w:ilvl="0">
      <w:start w:val="3"/>
      <w:numFmt w:val="decimal"/>
      <w:lvlText w:val="%1.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4F587C"/>
    <w:multiLevelType w:val="hybridMultilevel"/>
    <w:tmpl w:val="CD769BBC"/>
    <w:lvl w:ilvl="0" w:tplc="F3B62532">
      <w:start w:val="1"/>
      <w:numFmt w:val="bullet"/>
      <w:lvlText w:val="-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969114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32D48A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BAEFC6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E49B4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7462FE0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E05D6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16DDA4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E01F60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A44FD2"/>
    <w:multiLevelType w:val="hybridMultilevel"/>
    <w:tmpl w:val="B04A80C6"/>
    <w:lvl w:ilvl="0" w:tplc="A89E3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7890E82"/>
    <w:multiLevelType w:val="hybridMultilevel"/>
    <w:tmpl w:val="6DF27320"/>
    <w:lvl w:ilvl="0" w:tplc="F2F66E1C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E4B00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A3C9E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83A44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4A541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CB07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4C236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AD034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2CE00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A07012"/>
    <w:multiLevelType w:val="hybridMultilevel"/>
    <w:tmpl w:val="42E6C4EC"/>
    <w:lvl w:ilvl="0" w:tplc="069274F0">
      <w:start w:val="3"/>
      <w:numFmt w:val="decimal"/>
      <w:lvlText w:val="%1.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C9B88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49DB2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BA6C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48D716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0102E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AE5394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EE3C0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09510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0B3D0C"/>
    <w:multiLevelType w:val="multilevel"/>
    <w:tmpl w:val="56404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510B5E80"/>
    <w:multiLevelType w:val="multilevel"/>
    <w:tmpl w:val="4FA877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4A4998"/>
    <w:multiLevelType w:val="multilevel"/>
    <w:tmpl w:val="13AE5CCE"/>
    <w:lvl w:ilvl="0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E13A4A"/>
    <w:multiLevelType w:val="hybridMultilevel"/>
    <w:tmpl w:val="C9D44F1C"/>
    <w:lvl w:ilvl="0" w:tplc="7BBC3A00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00024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6439F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30E394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4C516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DE0BB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0E88E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E4362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8E28D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DF02DF"/>
    <w:multiLevelType w:val="multilevel"/>
    <w:tmpl w:val="A7D04E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43050D"/>
    <w:multiLevelType w:val="multilevel"/>
    <w:tmpl w:val="F99EA46E"/>
    <w:lvl w:ilvl="0">
      <w:start w:val="1"/>
      <w:numFmt w:val="decimal"/>
      <w:lvlText w:val="%1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582D66"/>
    <w:multiLevelType w:val="hybridMultilevel"/>
    <w:tmpl w:val="071E6C06"/>
    <w:lvl w:ilvl="0" w:tplc="D616AE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600168"/>
    <w:multiLevelType w:val="hybridMultilevel"/>
    <w:tmpl w:val="2168D4DA"/>
    <w:lvl w:ilvl="0" w:tplc="443288BA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8489D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EAA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9A01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046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242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62F2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CFE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542F5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CF788E"/>
    <w:multiLevelType w:val="hybridMultilevel"/>
    <w:tmpl w:val="7BD86BB0"/>
    <w:lvl w:ilvl="0" w:tplc="3D988388">
      <w:start w:val="5"/>
      <w:numFmt w:val="upperRoman"/>
      <w:lvlText w:val="%1."/>
      <w:lvlJc w:val="left"/>
      <w:pPr>
        <w:ind w:left="15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11"/>
  </w:num>
  <w:num w:numId="8">
    <w:abstractNumId w:val="0"/>
  </w:num>
  <w:num w:numId="9">
    <w:abstractNumId w:val="1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E59"/>
    <w:rsid w:val="00002846"/>
    <w:rsid w:val="00016D9B"/>
    <w:rsid w:val="000218E8"/>
    <w:rsid w:val="00041218"/>
    <w:rsid w:val="00044790"/>
    <w:rsid w:val="000A0777"/>
    <w:rsid w:val="000A1BE2"/>
    <w:rsid w:val="000B35E2"/>
    <w:rsid w:val="000B7499"/>
    <w:rsid w:val="000C509A"/>
    <w:rsid w:val="000E401C"/>
    <w:rsid w:val="000F4AD5"/>
    <w:rsid w:val="0010679C"/>
    <w:rsid w:val="001237EA"/>
    <w:rsid w:val="00162674"/>
    <w:rsid w:val="00162DCB"/>
    <w:rsid w:val="00170396"/>
    <w:rsid w:val="001810E4"/>
    <w:rsid w:val="001921FA"/>
    <w:rsid w:val="00197AE8"/>
    <w:rsid w:val="001A49AC"/>
    <w:rsid w:val="001A659C"/>
    <w:rsid w:val="001F54E9"/>
    <w:rsid w:val="0020062C"/>
    <w:rsid w:val="00203752"/>
    <w:rsid w:val="0021037D"/>
    <w:rsid w:val="00214297"/>
    <w:rsid w:val="002355F1"/>
    <w:rsid w:val="00276604"/>
    <w:rsid w:val="002A6207"/>
    <w:rsid w:val="002B026D"/>
    <w:rsid w:val="002B4CE5"/>
    <w:rsid w:val="002C681E"/>
    <w:rsid w:val="0031352A"/>
    <w:rsid w:val="00317BFF"/>
    <w:rsid w:val="00322865"/>
    <w:rsid w:val="00347DB5"/>
    <w:rsid w:val="0036763A"/>
    <w:rsid w:val="0039318D"/>
    <w:rsid w:val="003959D8"/>
    <w:rsid w:val="003968B6"/>
    <w:rsid w:val="003D205F"/>
    <w:rsid w:val="003E18AB"/>
    <w:rsid w:val="003F2118"/>
    <w:rsid w:val="00414385"/>
    <w:rsid w:val="00415F07"/>
    <w:rsid w:val="00436DB3"/>
    <w:rsid w:val="004435B7"/>
    <w:rsid w:val="0044458E"/>
    <w:rsid w:val="00444F45"/>
    <w:rsid w:val="00471C2E"/>
    <w:rsid w:val="004754CF"/>
    <w:rsid w:val="004757F4"/>
    <w:rsid w:val="004B45C3"/>
    <w:rsid w:val="004C0593"/>
    <w:rsid w:val="004C2720"/>
    <w:rsid w:val="004C4310"/>
    <w:rsid w:val="004D534D"/>
    <w:rsid w:val="004D691B"/>
    <w:rsid w:val="004E2CCD"/>
    <w:rsid w:val="004F6A89"/>
    <w:rsid w:val="00506661"/>
    <w:rsid w:val="005135F4"/>
    <w:rsid w:val="00514369"/>
    <w:rsid w:val="005144E5"/>
    <w:rsid w:val="005149E5"/>
    <w:rsid w:val="00525921"/>
    <w:rsid w:val="005408F2"/>
    <w:rsid w:val="0054351E"/>
    <w:rsid w:val="005470E1"/>
    <w:rsid w:val="00552050"/>
    <w:rsid w:val="00556118"/>
    <w:rsid w:val="0055791C"/>
    <w:rsid w:val="00563843"/>
    <w:rsid w:val="005B5A22"/>
    <w:rsid w:val="005C2971"/>
    <w:rsid w:val="005D5663"/>
    <w:rsid w:val="005E51C8"/>
    <w:rsid w:val="00624652"/>
    <w:rsid w:val="00624690"/>
    <w:rsid w:val="00630390"/>
    <w:rsid w:val="006636CE"/>
    <w:rsid w:val="0066514A"/>
    <w:rsid w:val="00674B79"/>
    <w:rsid w:val="00687C15"/>
    <w:rsid w:val="006A0F3A"/>
    <w:rsid w:val="006A7999"/>
    <w:rsid w:val="006B356B"/>
    <w:rsid w:val="006B69AC"/>
    <w:rsid w:val="006E056A"/>
    <w:rsid w:val="006F73C4"/>
    <w:rsid w:val="007030BC"/>
    <w:rsid w:val="0071507D"/>
    <w:rsid w:val="00725ACF"/>
    <w:rsid w:val="00725EB0"/>
    <w:rsid w:val="0073144F"/>
    <w:rsid w:val="007517E6"/>
    <w:rsid w:val="00752145"/>
    <w:rsid w:val="00766512"/>
    <w:rsid w:val="007735C6"/>
    <w:rsid w:val="00775CCA"/>
    <w:rsid w:val="00786C8E"/>
    <w:rsid w:val="007976A7"/>
    <w:rsid w:val="007A3706"/>
    <w:rsid w:val="007C0435"/>
    <w:rsid w:val="007C3D75"/>
    <w:rsid w:val="007D1039"/>
    <w:rsid w:val="007D6859"/>
    <w:rsid w:val="007D7D32"/>
    <w:rsid w:val="007E7E08"/>
    <w:rsid w:val="007F2017"/>
    <w:rsid w:val="007F5FAD"/>
    <w:rsid w:val="0080378D"/>
    <w:rsid w:val="00806E3C"/>
    <w:rsid w:val="008112D1"/>
    <w:rsid w:val="00814958"/>
    <w:rsid w:val="008567CF"/>
    <w:rsid w:val="00865A97"/>
    <w:rsid w:val="008777E9"/>
    <w:rsid w:val="00881C4C"/>
    <w:rsid w:val="00885C7B"/>
    <w:rsid w:val="008C681B"/>
    <w:rsid w:val="008F1F95"/>
    <w:rsid w:val="008F4F7D"/>
    <w:rsid w:val="00904A97"/>
    <w:rsid w:val="009109B1"/>
    <w:rsid w:val="00911640"/>
    <w:rsid w:val="00913A59"/>
    <w:rsid w:val="00924226"/>
    <w:rsid w:val="00956A48"/>
    <w:rsid w:val="009722AF"/>
    <w:rsid w:val="009928C9"/>
    <w:rsid w:val="009A4126"/>
    <w:rsid w:val="009B0FC7"/>
    <w:rsid w:val="009D5BBD"/>
    <w:rsid w:val="009D79F1"/>
    <w:rsid w:val="00A24F40"/>
    <w:rsid w:val="00A32F6E"/>
    <w:rsid w:val="00A44B01"/>
    <w:rsid w:val="00A45606"/>
    <w:rsid w:val="00A465A8"/>
    <w:rsid w:val="00A50888"/>
    <w:rsid w:val="00A51D30"/>
    <w:rsid w:val="00A65B62"/>
    <w:rsid w:val="00A70261"/>
    <w:rsid w:val="00A85D92"/>
    <w:rsid w:val="00AA696E"/>
    <w:rsid w:val="00AA774D"/>
    <w:rsid w:val="00AA7D66"/>
    <w:rsid w:val="00AC539A"/>
    <w:rsid w:val="00AE45E4"/>
    <w:rsid w:val="00B1151A"/>
    <w:rsid w:val="00B248D4"/>
    <w:rsid w:val="00B42E59"/>
    <w:rsid w:val="00B44B10"/>
    <w:rsid w:val="00B85B24"/>
    <w:rsid w:val="00B93710"/>
    <w:rsid w:val="00BA44C1"/>
    <w:rsid w:val="00BA636B"/>
    <w:rsid w:val="00BA7D82"/>
    <w:rsid w:val="00BC18D0"/>
    <w:rsid w:val="00BE19A0"/>
    <w:rsid w:val="00BE3DB6"/>
    <w:rsid w:val="00BF509B"/>
    <w:rsid w:val="00C06F3C"/>
    <w:rsid w:val="00C24186"/>
    <w:rsid w:val="00C26D82"/>
    <w:rsid w:val="00C44AB0"/>
    <w:rsid w:val="00C50B57"/>
    <w:rsid w:val="00C50F2D"/>
    <w:rsid w:val="00C60C52"/>
    <w:rsid w:val="00C64221"/>
    <w:rsid w:val="00C65010"/>
    <w:rsid w:val="00C94032"/>
    <w:rsid w:val="00CC6FE5"/>
    <w:rsid w:val="00CF2BAE"/>
    <w:rsid w:val="00D228F5"/>
    <w:rsid w:val="00D46A34"/>
    <w:rsid w:val="00D75F87"/>
    <w:rsid w:val="00DE6126"/>
    <w:rsid w:val="00DF0C2C"/>
    <w:rsid w:val="00E00E10"/>
    <w:rsid w:val="00E146DE"/>
    <w:rsid w:val="00E2384F"/>
    <w:rsid w:val="00E27ACA"/>
    <w:rsid w:val="00E4174B"/>
    <w:rsid w:val="00E55AA3"/>
    <w:rsid w:val="00EA16B9"/>
    <w:rsid w:val="00ED4FD8"/>
    <w:rsid w:val="00EE0E06"/>
    <w:rsid w:val="00EF110C"/>
    <w:rsid w:val="00EF2008"/>
    <w:rsid w:val="00EF32A4"/>
    <w:rsid w:val="00F22A11"/>
    <w:rsid w:val="00F37498"/>
    <w:rsid w:val="00F419A1"/>
    <w:rsid w:val="00F51157"/>
    <w:rsid w:val="00F74913"/>
    <w:rsid w:val="00F81B70"/>
    <w:rsid w:val="00FA1C7E"/>
    <w:rsid w:val="00FA4DE8"/>
    <w:rsid w:val="00FA71D6"/>
    <w:rsid w:val="00FB3330"/>
    <w:rsid w:val="00FC01A4"/>
    <w:rsid w:val="00FC2F49"/>
    <w:rsid w:val="00FC62DF"/>
    <w:rsid w:val="00FD1D0A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7D8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7D82"/>
  </w:style>
  <w:style w:type="character" w:styleId="aa">
    <w:name w:val="line number"/>
    <w:basedOn w:val="a0"/>
    <w:uiPriority w:val="99"/>
    <w:semiHidden/>
    <w:unhideWhenUsed/>
    <w:rsid w:val="00C44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7D8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7D82"/>
  </w:style>
  <w:style w:type="character" w:styleId="aa">
    <w:name w:val="line number"/>
    <w:basedOn w:val="a0"/>
    <w:uiPriority w:val="99"/>
    <w:semiHidden/>
    <w:unhideWhenUsed/>
    <w:rsid w:val="00C44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TBZnnY4e2aaixSkykyUsAbWVhq7OvKWX6lX08o43LUg=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7ACzLBUw6JGRhzIKUx6/ZkAeW5+hhdIwTMfYhx96+yo=</DigestValue>
    </Reference>
  </SignedInfo>
  <SignatureValue>/ks8EMKs3Gw+yaNwJ8e3CCIuEdewQrVQlcsmm3wraGZNQpV7xkBbkkHAagusawAy
hkDhL1ikIRau3aCUuw/HyQ==</SignatureValue>
  <KeyInfo>
    <X509Data>
      <X509Certificate>MIIJTzCCCPygAwIBAgIQet3DPizx92iFcCTXZXsQmTAKBggqhQMHAQEDAjCCAVcx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0YHQuNC4MB4XDTIyMDQxODE0MTEwMFoXDTIzMDcxMjE0MTEwMFowggJsMQswCQYD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JjAkBgNVBAMMHdCc0LjQvdGG0LjRhNGA0Ysg0KDQvtGB0YHQuNC4ggsAz+j/YQAA
AAAF9jAKBggqhQMHAQEDAgNBAItYvxFJdGoSJFoxNVNO3MRZ2bYk0rPKLQf5PUUo
rN2gX4QxflSaIs0UmjvGZwNHRWlnTMzctmgZwezhRUpnyaY=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EJXmu4cdLRkNPq+wpUAiW7G0nMA=</DigestValue>
      </Reference>
      <Reference URI="/word/document.xml?ContentType=application/vnd.openxmlformats-officedocument.wordprocessingml.document.main+xml">
        <DigestMethod Algorithm="http://www.w3.org/2000/09/xmldsig#sha1"/>
        <DigestValue>kW/STVrL0rqmTc93Ze2lw1Z7ptA=</DigestValue>
      </Reference>
      <Reference URI="/word/endnotes.xml?ContentType=application/vnd.openxmlformats-officedocument.wordprocessingml.endnotes+xml">
        <DigestMethod Algorithm="http://www.w3.org/2000/09/xmldsig#sha1"/>
        <DigestValue>kedWPe2Itz2J8wglRTO9otGUq1s=</DigestValue>
      </Reference>
      <Reference URI="/word/fontTable.xml?ContentType=application/vnd.openxmlformats-officedocument.wordprocessingml.fontTable+xml">
        <DigestMethod Algorithm="http://www.w3.org/2000/09/xmldsig#sha1"/>
        <DigestValue>GsOaee9pH5g1d4E/QdpUF1Vy8pY=</DigestValue>
      </Reference>
      <Reference URI="/word/footnotes.xml?ContentType=application/vnd.openxmlformats-officedocument.wordprocessingml.footnotes+xml">
        <DigestMethod Algorithm="http://www.w3.org/2000/09/xmldsig#sha1"/>
        <DigestValue>y81omM21ybhOOiV3EoTqQcfcqFU=</DigestValue>
      </Reference>
      <Reference URI="/word/header1.xml?ContentType=application/vnd.openxmlformats-officedocument.wordprocessingml.header+xml">
        <DigestMethod Algorithm="http://www.w3.org/2000/09/xmldsig#sha1"/>
        <DigestValue>I9VqkoqN5WOnNcc8m1dIPcQ4vp8=</DigestValue>
      </Reference>
      <Reference URI="/word/header2.xml?ContentType=application/vnd.openxmlformats-officedocument.wordprocessingml.header+xml">
        <DigestMethod Algorithm="http://www.w3.org/2000/09/xmldsig#sha1"/>
        <DigestValue>AXNXo2RQR5SbpmLjt6f72rK5w08=</DigestValue>
      </Reference>
      <Reference URI="/word/header3.xml?ContentType=application/vnd.openxmlformats-officedocument.wordprocessingml.header+xml">
        <DigestMethod Algorithm="http://www.w3.org/2000/09/xmldsig#sha1"/>
        <DigestValue>I9VqkoqN5WOnNcc8m1dIPcQ4vp8=</DigestValue>
      </Reference>
      <Reference URI="/word/media/image1.jpeg?ContentType=image/jpeg">
        <DigestMethod Algorithm="http://www.w3.org/2000/09/xmldsig#sha1"/>
        <DigestValue>5ER+sO3NU/GITgF5+AuSlAdgmJ8=</DigestValue>
      </Reference>
      <Reference URI="/word/media/image2.jpeg?ContentType=image/jpeg">
        <DigestMethod Algorithm="http://www.w3.org/2000/09/xmldsig#sha1"/>
        <DigestValue>3qkoLuqSGNvDTaEYXTJD2J5n5PU=</DigestValue>
      </Reference>
      <Reference URI="/word/media/image3.jpeg?ContentType=image/jpeg">
        <DigestMethod Algorithm="http://www.w3.org/2000/09/xmldsig#sha1"/>
        <DigestValue>8IUmEYVheivxnpBF4nHlml9Rrb0=</DigestValue>
      </Reference>
      <Reference URI="/word/numbering.xml?ContentType=application/vnd.openxmlformats-officedocument.wordprocessingml.numbering+xml">
        <DigestMethod Algorithm="http://www.w3.org/2000/09/xmldsig#sha1"/>
        <DigestValue>bqbGqOiITNmuDSvy4wew5iED4Oo=</DigestValue>
      </Reference>
      <Reference URI="/word/settings.xml?ContentType=application/vnd.openxmlformats-officedocument.wordprocessingml.settings+xml">
        <DigestMethod Algorithm="http://www.w3.org/2000/09/xmldsig#sha1"/>
        <DigestValue>ySlK0IDr/Gwvxwm7Uc66ipGlk0c=</DigestValue>
      </Reference>
      <Reference URI="/word/styles.xml?ContentType=application/vnd.openxmlformats-officedocument.wordprocessingml.styles+xml">
        <DigestMethod Algorithm="http://www.w3.org/2000/09/xmldsig#sha1"/>
        <DigestValue>n1wpoReeqKgZyVKjNY1uZLlEW8k=</DigestValue>
      </Reference>
      <Reference URI="/word/stylesWithEffects.xml?ContentType=application/vnd.ms-word.stylesWithEffects+xml">
        <DigestMethod Algorithm="http://www.w3.org/2000/09/xmldsig#sha1"/>
        <DigestValue>Sfx6bY7R1YOdz9a3Z2WilHXVEv0=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2022-06-06T13:16:05Z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2022-06-06T13:16:05Z</xd:SigningTime>
          <xd:SigningCertificate>
            <xd:Cert>
              <xd:CertDigest>
                <DigestMethod Algorithm="http://www.w3.org/2000/09/xmldsig#sha1"/>
                <DigestValue>gk6RWUfDmUb5uQrd0IFuq7X4+1A=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163317273087424581267555488391816220825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E7D3-5DAA-4E92-8FB4-2A32FE1B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2022-02-03T06:47:00Z</cp:lastPrinted>
  <dcterms:created xsi:type="dcterms:W3CDTF">2022-06-06T12:34:00Z</dcterms:created>
  <dcterms:modified xsi:type="dcterms:W3CDTF">2022-06-06T12:52:00Z</dcterms:modified>
</cp:coreProperties>
</file>