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1D" w:rsidRPr="00CB455D" w:rsidRDefault="00D97164" w:rsidP="00CB45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Cs w:val="28"/>
        </w:rPr>
      </w:pPr>
      <w:r w:rsidRPr="00CB455D">
        <w:rPr>
          <w:color w:val="000000"/>
          <w:szCs w:val="28"/>
        </w:rPr>
        <w:t>МИНИСТЕРСТВО ОБЩЕГО И ПРОФЕССИОНАЛЬНОГО ОБРАЗОВАНИЯ</w:t>
      </w:r>
      <w:r w:rsidR="00C41E2C" w:rsidRPr="00CB455D">
        <w:rPr>
          <w:color w:val="000000"/>
          <w:szCs w:val="28"/>
        </w:rPr>
        <w:t xml:space="preserve"> </w:t>
      </w:r>
      <w:r w:rsidRPr="00CB455D">
        <w:rPr>
          <w:color w:val="000000"/>
          <w:szCs w:val="28"/>
        </w:rPr>
        <w:t>РОСТОВСКОЙ ОБЛАСТИ</w:t>
      </w:r>
    </w:p>
    <w:p w:rsidR="00ED511D" w:rsidRPr="00CB455D" w:rsidRDefault="00D97164" w:rsidP="00CB455D">
      <w:pPr>
        <w:spacing w:line="360" w:lineRule="auto"/>
        <w:jc w:val="center"/>
        <w:rPr>
          <w:szCs w:val="28"/>
        </w:rPr>
      </w:pPr>
      <w:r w:rsidRPr="00CB455D">
        <w:rPr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ED511D" w:rsidRPr="00CB455D" w:rsidRDefault="00D97164" w:rsidP="00CB455D">
      <w:pPr>
        <w:spacing w:line="360" w:lineRule="auto"/>
        <w:jc w:val="center"/>
        <w:rPr>
          <w:b/>
          <w:szCs w:val="28"/>
        </w:rPr>
      </w:pPr>
      <w:r w:rsidRPr="00CB455D">
        <w:rPr>
          <w:b/>
          <w:szCs w:val="28"/>
        </w:rPr>
        <w:t>«РОСТОВСКИЙ-НА-ДОНУ КОЛЛЕДЖ СВЯЗИ И ИНФОРМАТИКИ»</w:t>
      </w:r>
    </w:p>
    <w:p w:rsidR="00ED511D" w:rsidRPr="00CB455D" w:rsidRDefault="00ED511D" w:rsidP="00CB455D">
      <w:pPr>
        <w:spacing w:line="360" w:lineRule="auto"/>
        <w:jc w:val="center"/>
        <w:rPr>
          <w:szCs w:val="28"/>
        </w:rPr>
      </w:pPr>
    </w:p>
    <w:p w:rsidR="00ED511D" w:rsidRDefault="00ED511D">
      <w:pPr>
        <w:jc w:val="center"/>
        <w:rPr>
          <w:sz w:val="32"/>
          <w:szCs w:val="32"/>
        </w:rPr>
      </w:pPr>
    </w:p>
    <w:p w:rsidR="00ED511D" w:rsidRDefault="00ED511D">
      <w:pPr>
        <w:widowControl w:val="0"/>
        <w:jc w:val="right"/>
        <w:rPr>
          <w:smallCaps/>
        </w:rPr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305188" w:rsidRDefault="00305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305188" w:rsidRDefault="00305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305188" w:rsidRPr="00CB455D" w:rsidRDefault="00D97164" w:rsidP="00CB455D">
      <w:pPr>
        <w:spacing w:line="360" w:lineRule="auto"/>
        <w:jc w:val="center"/>
        <w:rPr>
          <w:szCs w:val="28"/>
        </w:rPr>
      </w:pPr>
      <w:r w:rsidRPr="00CB455D">
        <w:rPr>
          <w:szCs w:val="28"/>
        </w:rPr>
        <w:t>РАБОЧАЯ ПРОГРАММА</w:t>
      </w:r>
    </w:p>
    <w:p w:rsidR="00ED511D" w:rsidRPr="00CB455D" w:rsidRDefault="00D97164" w:rsidP="00CB4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Cs w:val="28"/>
          <w:u w:val="single"/>
        </w:rPr>
      </w:pPr>
      <w:r w:rsidRPr="00CB455D">
        <w:rPr>
          <w:szCs w:val="28"/>
        </w:rPr>
        <w:t>профессионального модуля</w:t>
      </w:r>
    </w:p>
    <w:p w:rsidR="00ED511D" w:rsidRPr="00CB455D" w:rsidRDefault="00D97164" w:rsidP="00CB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Cs w:val="28"/>
        </w:rPr>
      </w:pPr>
      <w:r w:rsidRPr="00CB455D">
        <w:rPr>
          <w:b/>
          <w:smallCaps/>
          <w:szCs w:val="28"/>
        </w:rPr>
        <w:t>ПМ.03</w:t>
      </w:r>
      <w:r w:rsidRPr="00CB455D">
        <w:rPr>
          <w:szCs w:val="28"/>
        </w:rPr>
        <w:t xml:space="preserve"> </w:t>
      </w:r>
      <w:r w:rsidRPr="00CB455D">
        <w:rPr>
          <w:b/>
          <w:smallCaps/>
          <w:szCs w:val="28"/>
        </w:rPr>
        <w:t>ЗАЩИТА ИНФОРМАЦИИ ТЕХНИЧЕСКИМИ СРЕДСТВАМИ</w:t>
      </w:r>
    </w:p>
    <w:p w:rsidR="00305188" w:rsidRPr="00CB455D" w:rsidRDefault="00D97164" w:rsidP="00CB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  <w:r w:rsidRPr="00CB455D">
        <w:rPr>
          <w:szCs w:val="28"/>
        </w:rPr>
        <w:t xml:space="preserve">программы подготовки специалистов среднего звена </w:t>
      </w:r>
    </w:p>
    <w:p w:rsidR="00ED511D" w:rsidRPr="00CB455D" w:rsidRDefault="00305188" w:rsidP="00CB4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  <w:r w:rsidRPr="00CB455D">
        <w:rPr>
          <w:szCs w:val="28"/>
        </w:rPr>
        <w:t xml:space="preserve">для </w:t>
      </w:r>
      <w:r w:rsidR="00D97164" w:rsidRPr="00CB455D">
        <w:rPr>
          <w:szCs w:val="28"/>
        </w:rPr>
        <w:t xml:space="preserve">специальности </w:t>
      </w:r>
    </w:p>
    <w:p w:rsidR="00ED511D" w:rsidRPr="00CB455D" w:rsidRDefault="00D97164" w:rsidP="00CB455D">
      <w:pPr>
        <w:spacing w:line="360" w:lineRule="auto"/>
        <w:jc w:val="center"/>
        <w:rPr>
          <w:b/>
          <w:szCs w:val="28"/>
        </w:rPr>
      </w:pPr>
      <w:r w:rsidRPr="00CB455D">
        <w:rPr>
          <w:b/>
          <w:szCs w:val="28"/>
        </w:rPr>
        <w:t>10.02.05 «Обеспечение информационной безопасности автоматизированных систем»</w:t>
      </w:r>
    </w:p>
    <w:p w:rsidR="00ED511D" w:rsidRPr="00CB455D" w:rsidRDefault="00D97164" w:rsidP="00CB455D">
      <w:pPr>
        <w:spacing w:line="360" w:lineRule="auto"/>
        <w:jc w:val="center"/>
        <w:rPr>
          <w:szCs w:val="28"/>
        </w:rPr>
      </w:pPr>
      <w:r w:rsidRPr="00CB455D">
        <w:rPr>
          <w:szCs w:val="28"/>
        </w:rPr>
        <w:t xml:space="preserve"> (базовой подготовки)</w:t>
      </w:r>
    </w:p>
    <w:p w:rsidR="00ED511D" w:rsidRPr="00CB455D" w:rsidRDefault="00ED511D" w:rsidP="00CB4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Cs w:val="28"/>
        </w:rPr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05188" w:rsidRDefault="00305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05188" w:rsidRDefault="00305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05188" w:rsidRDefault="00305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D511D" w:rsidRDefault="00ED511D" w:rsidP="00CB4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ED511D" w:rsidRDefault="00ED511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ED511D" w:rsidRPr="00CB455D" w:rsidRDefault="00D97164">
      <w:pPr>
        <w:jc w:val="center"/>
        <w:rPr>
          <w:szCs w:val="28"/>
        </w:rPr>
      </w:pPr>
      <w:r w:rsidRPr="00CB455D">
        <w:rPr>
          <w:szCs w:val="28"/>
        </w:rPr>
        <w:t>Ростов-на-Дону</w:t>
      </w:r>
    </w:p>
    <w:p w:rsidR="00ED511D" w:rsidRPr="00CB455D" w:rsidRDefault="00432B54">
      <w:pPr>
        <w:jc w:val="center"/>
        <w:rPr>
          <w:szCs w:val="28"/>
        </w:rPr>
      </w:pPr>
      <w:r w:rsidRPr="00CB455D">
        <w:rPr>
          <w:szCs w:val="28"/>
        </w:rPr>
        <w:t>2025</w:t>
      </w:r>
      <w:r w:rsidR="00D97164" w:rsidRPr="00CB455D">
        <w:rPr>
          <w:szCs w:val="28"/>
        </w:rPr>
        <w:t>г.</w:t>
      </w:r>
    </w:p>
    <w:tbl>
      <w:tblPr>
        <w:tblStyle w:val="aff5"/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ED511D">
        <w:trPr>
          <w:cantSplit/>
          <w:trHeight w:val="2398"/>
          <w:tblHeader/>
        </w:trPr>
        <w:tc>
          <w:tcPr>
            <w:tcW w:w="5163" w:type="dxa"/>
          </w:tcPr>
          <w:p w:rsidR="00ED511D" w:rsidRDefault="00D97164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ОДОБРЕНО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заседании цикловой комиссии</w:t>
            </w:r>
          </w:p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>Информационной безопасности</w:t>
            </w:r>
          </w:p>
          <w:p w:rsidR="00ED511D" w:rsidRDefault="00432B5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Протокол № </w:t>
            </w:r>
            <w:r w:rsidR="00305188">
              <w:rPr>
                <w:sz w:val="24"/>
              </w:rPr>
              <w:t>7</w:t>
            </w:r>
            <w:r w:rsidR="00D97164">
              <w:rPr>
                <w:sz w:val="24"/>
              </w:rPr>
              <w:t xml:space="preserve"> от </w:t>
            </w:r>
            <w:r w:rsidR="00CB455D">
              <w:rPr>
                <w:sz w:val="24"/>
              </w:rPr>
              <w:t>15</w:t>
            </w:r>
            <w:r>
              <w:rPr>
                <w:sz w:val="24"/>
                <w:u w:val="single"/>
              </w:rPr>
              <w:t xml:space="preserve"> </w:t>
            </w:r>
            <w:r w:rsidR="00CB455D">
              <w:rPr>
                <w:sz w:val="24"/>
                <w:u w:val="single"/>
              </w:rPr>
              <w:t>февраля 2025</w:t>
            </w:r>
            <w:r w:rsidR="00D97164">
              <w:rPr>
                <w:sz w:val="24"/>
                <w:u w:val="single"/>
              </w:rPr>
              <w:t xml:space="preserve"> года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Председатель ЦК ИБ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_________________ Копылова О.В.</w:t>
            </w:r>
          </w:p>
        </w:tc>
        <w:tc>
          <w:tcPr>
            <w:tcW w:w="4847" w:type="dxa"/>
          </w:tcPr>
          <w:p w:rsidR="00ED511D" w:rsidRDefault="00D97164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ED511D" w:rsidRDefault="00D97164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  <w:sz w:val="24"/>
              </w:rPr>
              <w:t>МР</w:t>
            </w:r>
          </w:p>
          <w:p w:rsidR="00ED511D" w:rsidRDefault="00D97164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 И.В.</w:t>
            </w:r>
          </w:p>
          <w:p w:rsidR="00ED511D" w:rsidRDefault="00ED511D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ED511D" w:rsidRDefault="00CB455D" w:rsidP="00432B54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« 28 »  февраля </w:t>
            </w:r>
            <w:r w:rsidR="00D97164">
              <w:rPr>
                <w:color w:val="000000"/>
                <w:sz w:val="24"/>
              </w:rPr>
              <w:t xml:space="preserve"> 202</w:t>
            </w:r>
            <w:r w:rsidR="00432B54">
              <w:rPr>
                <w:color w:val="000000"/>
                <w:sz w:val="24"/>
                <w:lang w:val="en-GB"/>
              </w:rPr>
              <w:t>5</w:t>
            </w:r>
            <w:r w:rsidR="00D97164">
              <w:rPr>
                <w:color w:val="000000"/>
                <w:sz w:val="24"/>
              </w:rPr>
              <w:t xml:space="preserve"> г.</w:t>
            </w:r>
          </w:p>
        </w:tc>
      </w:tr>
    </w:tbl>
    <w:p w:rsidR="00ED511D" w:rsidRDefault="00ED511D">
      <w:pPr>
        <w:jc w:val="both"/>
      </w:pPr>
    </w:p>
    <w:p w:rsidR="00CB455D" w:rsidRPr="000A33CD" w:rsidRDefault="00D97164" w:rsidP="00CB455D">
      <w:pPr>
        <w:jc w:val="both"/>
        <w:rPr>
          <w:rFonts w:eastAsiaTheme="minorHAnsi"/>
          <w:bCs/>
          <w:iCs/>
          <w:szCs w:val="28"/>
          <w:lang w:eastAsia="en-US"/>
        </w:rPr>
      </w:pPr>
      <w:r>
        <w:t>Рабочая программа</w:t>
      </w:r>
      <w:r w:rsidR="00CB455D" w:rsidRPr="00CB455D">
        <w:t xml:space="preserve"> </w:t>
      </w:r>
      <w:r w:rsidR="00CB455D">
        <w:t xml:space="preserve">ПМ.03 «Защита информации техническими средствами» </w:t>
      </w:r>
      <w:r>
        <w:t xml:space="preserve"> профессионального модуля разработана на основе Федерального государственного образовательного стандарта среднего профессионального образования </w:t>
      </w:r>
      <w:r w:rsidR="00CB455D" w:rsidRPr="000A33CD">
        <w:rPr>
          <w:rFonts w:eastAsiaTheme="minorHAnsi"/>
          <w:szCs w:val="28"/>
          <w:lang w:eastAsia="en-US"/>
        </w:rPr>
        <w:t xml:space="preserve">по специальности 10.02.05«Обеспечение информационной безопасности автоматизированных систем», утвержденная приказом Минобрнауки России от 09.12.2016 №1553 </w:t>
      </w:r>
      <w:r w:rsidR="00CB455D" w:rsidRPr="000A33CD">
        <w:rPr>
          <w:rFonts w:eastAsiaTheme="minorHAnsi" w:cstheme="minorBidi"/>
          <w:szCs w:val="28"/>
          <w:lang w:eastAsia="en-US"/>
        </w:rPr>
        <w:t xml:space="preserve">(ред. от </w:t>
      </w:r>
      <w:r w:rsidR="00CB455D" w:rsidRPr="000A33CD">
        <w:rPr>
          <w:rFonts w:eastAsiaTheme="minorHAnsi"/>
          <w:szCs w:val="28"/>
          <w:lang w:eastAsia="en-US"/>
        </w:rPr>
        <w:t>03.07.2024 №464</w:t>
      </w:r>
      <w:r w:rsidR="00CB455D" w:rsidRPr="000A33CD">
        <w:rPr>
          <w:rFonts w:eastAsiaTheme="minorHAnsi" w:cstheme="minorBidi"/>
          <w:szCs w:val="28"/>
          <w:lang w:eastAsia="en-US"/>
        </w:rPr>
        <w:t>)</w:t>
      </w:r>
      <w:r w:rsidR="00CB455D" w:rsidRPr="000A33CD">
        <w:rPr>
          <w:rFonts w:eastAsiaTheme="minorHAnsi"/>
          <w:bCs/>
          <w:iCs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CB455D" w:rsidRPr="000A33CD">
        <w:rPr>
          <w:rFonts w:eastAsiaTheme="minorHAnsi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ED511D" w:rsidRDefault="00D97164" w:rsidP="00CB455D">
      <w:pPr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МДК.03.01 Техническая защита информации, </w:t>
      </w:r>
      <w:r w:rsidR="00C41E2C">
        <w:t>Асташевская А.В.</w:t>
      </w:r>
      <w:r>
        <w:t>– преподаватель ГБПОУ РО «РКСИ»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МДК.03.02 Инженерно-технические средства физической защиты объектов информатизации, Бороненкова С.Е. преподаватель ГБПОУ РО «РКСИ»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МДК.03.03 Корпоративная защита от внутренних угроз информационной безопасности, Копылова О.В. .– преподаватель ГБПОУ РО «РКСИ»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МДК.03.04 Определение экономической эффективности деятельности организации, Ревнивцева О.А. - преподаватель ГБПОУ РО «РКСИ»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УП.03.01 Учебная практика </w:t>
      </w:r>
      <w:r w:rsidR="00305188">
        <w:t>«</w:t>
      </w:r>
      <w:r>
        <w:t>Определение экономической эффективности деятельности организации</w:t>
      </w:r>
      <w:r w:rsidR="00305188">
        <w:t>»</w:t>
      </w:r>
      <w:r>
        <w:t>, Ревнивцева О.А. - преподаватель ГБПОУ РО «РКСИ»</w:t>
      </w: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D971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Производственная практика (по профилю специальности)</w:t>
      </w:r>
    </w:p>
    <w:p w:rsidR="00ED511D" w:rsidRDefault="00ED5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Рецензенты:</w:t>
      </w:r>
    </w:p>
    <w:p w:rsidR="00ED511D" w:rsidRDefault="00D971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Фамилия, инициалы –  Масютин А.Н. Начальник управления системных проектов Ростовского НТЦ ФГУП «НПП «Гамма»</w:t>
      </w:r>
    </w:p>
    <w:p w:rsidR="00ED511D" w:rsidRDefault="00ED5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ED511D">
      <w:pPr>
        <w:pStyle w:val="a3"/>
        <w:pBdr>
          <w:bottom w:val="none" w:sz="0" w:space="0" w:color="000000"/>
        </w:pBdr>
        <w:spacing w:line="360" w:lineRule="auto"/>
        <w:ind w:right="284" w:firstLine="533"/>
        <w:jc w:val="both"/>
        <w:rPr>
          <w:i/>
          <w:sz w:val="28"/>
          <w:szCs w:val="28"/>
        </w:rPr>
      </w:pPr>
    </w:p>
    <w:p w:rsidR="00ED511D" w:rsidRDefault="00ED511D"/>
    <w:p w:rsidR="00ED511D" w:rsidRDefault="00ED511D"/>
    <w:p w:rsidR="00ED511D" w:rsidRDefault="00D97164" w:rsidP="00CB455D">
      <w:pPr>
        <w:ind w:firstLine="0"/>
        <w:rPr>
          <w:b/>
        </w:rPr>
      </w:pPr>
      <w:r>
        <w:br w:type="page"/>
      </w:r>
      <w:r w:rsidR="00CB455D">
        <w:rPr>
          <w:b/>
        </w:rPr>
        <w:lastRenderedPageBreak/>
        <w:t xml:space="preserve">                                     </w:t>
      </w:r>
      <w:r>
        <w:rPr>
          <w:b/>
        </w:rPr>
        <w:t>СОДЕРЖАНИЕ</w:t>
      </w:r>
    </w:p>
    <w:p w:rsidR="00ED511D" w:rsidRDefault="00ED511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firstLine="0"/>
        <w:rPr>
          <w:rFonts w:ascii="Cambria" w:eastAsia="Cambria" w:hAnsi="Cambria" w:cs="Cambria"/>
          <w:color w:val="365F91"/>
          <w:szCs w:val="28"/>
        </w:rPr>
      </w:pPr>
    </w:p>
    <w:sdt>
      <w:sdtPr>
        <w:id w:val="681726110"/>
        <w:docPartObj>
          <w:docPartGallery w:val="Table of Contents"/>
          <w:docPartUnique/>
        </w:docPartObj>
      </w:sdtPr>
      <w:sdtEndPr/>
      <w:sdtContent>
        <w:p w:rsidR="00ED511D" w:rsidRDefault="003B15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D97164">
            <w:instrText xml:space="preserve"> TOC \h \u \z \t "Heading 1,1,Heading 2,2,Heading 3,3,"</w:instrText>
          </w:r>
          <w:r>
            <w:fldChar w:fldCharType="separate"/>
          </w:r>
          <w:hyperlink w:anchor="_heading=h.1t3h5sf">
            <w:r w:rsidR="00D97164">
              <w:rPr>
                <w:color w:val="000000"/>
                <w:szCs w:val="28"/>
              </w:rPr>
              <w:t>1 Паспорт рабочей программы профессионального модуля</w:t>
            </w:r>
            <w:r w:rsidR="00D97164">
              <w:rPr>
                <w:color w:val="000000"/>
                <w:szCs w:val="28"/>
              </w:rPr>
              <w:tab/>
              <w:t>4</w:t>
            </w:r>
          </w:hyperlink>
        </w:p>
        <w:p w:rsidR="00ED511D" w:rsidRDefault="00E818F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d34og8">
            <w:r w:rsidR="00D97164">
              <w:rPr>
                <w:color w:val="000000"/>
                <w:szCs w:val="28"/>
              </w:rPr>
              <w:t>2. Структура и содержание профессионального модуля</w:t>
            </w:r>
            <w:r w:rsidR="00D97164">
              <w:rPr>
                <w:color w:val="000000"/>
                <w:szCs w:val="28"/>
              </w:rPr>
              <w:tab/>
              <w:t>1</w:t>
            </w:r>
            <w:r w:rsidR="00C41E2C">
              <w:rPr>
                <w:color w:val="000000"/>
                <w:szCs w:val="28"/>
              </w:rPr>
              <w:t>0</w:t>
            </w:r>
          </w:hyperlink>
        </w:p>
        <w:p w:rsidR="00ED511D" w:rsidRDefault="00E818F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s8eyo1">
            <w:r w:rsidR="00D97164">
              <w:rPr>
                <w:color w:val="000000"/>
                <w:szCs w:val="28"/>
              </w:rPr>
              <w:t>3. Условия реализации рабочей программы профессионального модуля</w:t>
            </w:r>
            <w:r w:rsidR="00D97164">
              <w:rPr>
                <w:color w:val="000000"/>
                <w:szCs w:val="28"/>
              </w:rPr>
              <w:tab/>
              <w:t>2</w:t>
            </w:r>
            <w:r w:rsidR="00C41E2C">
              <w:rPr>
                <w:color w:val="000000"/>
                <w:szCs w:val="28"/>
              </w:rPr>
              <w:t>2</w:t>
            </w:r>
          </w:hyperlink>
        </w:p>
        <w:p w:rsidR="00ED511D" w:rsidRDefault="00E818F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7dp8vu">
            <w:r w:rsidR="00D97164">
              <w:rPr>
                <w:color w:val="000000"/>
                <w:szCs w:val="28"/>
              </w:rPr>
              <w:t>4. Контроль и оценка результатов освоения  профессионального модуля</w:t>
            </w:r>
            <w:r w:rsidR="00D97164">
              <w:rPr>
                <w:color w:val="000000"/>
                <w:szCs w:val="28"/>
              </w:rPr>
              <w:tab/>
              <w:t>2</w:t>
            </w:r>
            <w:r w:rsidR="00C41E2C">
              <w:rPr>
                <w:color w:val="000000"/>
                <w:szCs w:val="28"/>
              </w:rPr>
              <w:t>5</w:t>
            </w:r>
          </w:hyperlink>
        </w:p>
        <w:p w:rsidR="00ED511D" w:rsidRDefault="003B150B">
          <w:r>
            <w:fldChar w:fldCharType="end"/>
          </w:r>
        </w:p>
      </w:sdtContent>
    </w:sdt>
    <w:p w:rsidR="00ED511D" w:rsidRDefault="00ED511D">
      <w:pPr>
        <w:spacing w:line="360" w:lineRule="auto"/>
        <w:ind w:firstLine="0"/>
        <w:jc w:val="both"/>
        <w:rPr>
          <w:b/>
        </w:rPr>
      </w:pPr>
    </w:p>
    <w:p w:rsidR="00ED511D" w:rsidRDefault="00D97164">
      <w:pPr>
        <w:pStyle w:val="1"/>
        <w:ind w:firstLine="851"/>
        <w:rPr>
          <w:b/>
        </w:rPr>
      </w:pPr>
      <w:bookmarkStart w:id="1" w:name="_heading=h.1t3h5sf" w:colFirst="0" w:colLast="0"/>
      <w:bookmarkEnd w:id="1"/>
      <w:r>
        <w:br w:type="page"/>
      </w:r>
      <w:r>
        <w:rPr>
          <w:b/>
        </w:rPr>
        <w:lastRenderedPageBreak/>
        <w:t xml:space="preserve"> 1 Паспорт рабочей программы профессионального модуля</w:t>
      </w:r>
    </w:p>
    <w:p w:rsidR="00ED511D" w:rsidRDefault="00ED511D"/>
    <w:p w:rsidR="00ED511D" w:rsidRDefault="00D97164">
      <w:pPr>
        <w:jc w:val="both"/>
        <w:rPr>
          <w:b/>
        </w:rPr>
      </w:pPr>
      <w:r>
        <w:rPr>
          <w:b/>
        </w:rPr>
        <w:t>1.1 Область применения рабочей программы</w:t>
      </w:r>
    </w:p>
    <w:p w:rsidR="00ED511D" w:rsidRDefault="00E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>
        <w:t>Рабочая программа профессионального модуля ПМ.03 «Защита информации техническими средствами»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 в части освоения основного вида профессиональной деятельности (ВПД): Защита информации техническими средствами и соответствующих профессиональных компетенций (ПК):</w:t>
      </w:r>
    </w:p>
    <w:p w:rsidR="00ED511D" w:rsidRDefault="00D97164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ED511D" w:rsidRDefault="00D97164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3.2. Осуществлять эксплуатацию технических средств защиты информации в соответствии с требованиями эксплуатационной документации. </w:t>
      </w:r>
    </w:p>
    <w:p w:rsidR="00ED511D" w:rsidRDefault="00D97164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 </w:t>
      </w:r>
    </w:p>
    <w:p w:rsidR="00ED511D" w:rsidRDefault="00D97164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3.4. Осуществлять измерение параметров фоновых шумов, а также физических полей, создаваемых техническими средствами защиты информации.</w:t>
      </w:r>
    </w:p>
    <w:p w:rsidR="00ED511D" w:rsidRDefault="00D97164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ПК.3.5. Организовывать отдельные работы по физической защите объектов информатизации </w:t>
      </w:r>
    </w:p>
    <w:p w:rsidR="00ED511D" w:rsidRDefault="00D9716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Рабочая программа профессионального модуля </w:t>
      </w:r>
      <w:r>
        <w:rPr>
          <w:smallCaps/>
        </w:rPr>
        <w:t>ПМ.03«</w:t>
      </w:r>
      <w:r>
        <w:t>Защита информации техническими средствами» предназначена для студентов 3-4 курсов  очной формы обучения.</w:t>
      </w:r>
    </w:p>
    <w:p w:rsidR="00ED511D" w:rsidRDefault="00ED51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11D" w:rsidRDefault="00D97164">
      <w:pPr>
        <w:jc w:val="both"/>
        <w:rPr>
          <w:b/>
        </w:rPr>
      </w:pPr>
      <w:r>
        <w:rPr>
          <w:b/>
        </w:rPr>
        <w:t>1.2 Цели и задачи профессионального модуля – требования к результатам освоения профессионального модуля</w:t>
      </w:r>
    </w:p>
    <w:p w:rsidR="00ED511D" w:rsidRDefault="00E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D511D" w:rsidRDefault="00D97164">
      <w:pPr>
        <w:ind w:firstLine="851"/>
        <w:jc w:val="both"/>
        <w:rPr>
          <w:b/>
        </w:rPr>
      </w:pPr>
      <w:r>
        <w:rPr>
          <w:b/>
        </w:rPr>
        <w:t>иметь практический опыт: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выявления технических каналов утечки информации;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применения, технического обслуживания, диагностики, устранения отказов, восстановления работоспособности, установки, монтажа и настройки инженерно-технических средств физической защиты и технических средств защиты информации;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lastRenderedPageBreak/>
        <w:t>проведения измерений параметров фоновых шумов, а также физических полей, создаваемых техническими средствами защиты информации</w:t>
      </w:r>
    </w:p>
    <w:p w:rsidR="00ED511D" w:rsidRDefault="00D97164">
      <w:pPr>
        <w:ind w:firstLine="851"/>
        <w:jc w:val="both"/>
        <w:rPr>
          <w:b/>
        </w:rPr>
      </w:pPr>
      <w:r>
        <w:rPr>
          <w:b/>
        </w:rPr>
        <w:t>уметь: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применять средства охранной сигнализации, охранного телевидения и систем контроля и управления доступом;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применять технические средства для криптографической защиты информации конфиденциального характера;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данных;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применять инженерно-технические средства физической защиты объектов информатизации;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проводить установку, монтаж, настройку и испытание технических средств защиты информации от утечки по техническим каналам;</w:t>
      </w:r>
    </w:p>
    <w:p w:rsidR="00ED511D" w:rsidRDefault="00D97164">
      <w:pPr>
        <w:ind w:firstLine="851"/>
        <w:jc w:val="both"/>
        <w:rPr>
          <w:b/>
        </w:rPr>
      </w:pPr>
      <w:r>
        <w:rPr>
          <w:b/>
        </w:rPr>
        <w:t>знать: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информации,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номенклатуру и характеристики аппаратуры, используемой для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основные принципы действия и характеристики, порядок технического обслуживания, устранение неисправностей и организацию ремонта технических средств защиты информации;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основные способы физической защиты объектов информатизации;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методики инструментального контроля эффективности защиты информации, обрабатываемой средствами вычислительной техники на объектах информатизации;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 xml:space="preserve">номенклатуру применяемых средств защиты информации от несанкционированной утечки по техническим каналам и физической защиты объектов информатизации; </w:t>
      </w:r>
    </w:p>
    <w:p w:rsidR="00ED511D" w:rsidRDefault="00D9716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</w:pPr>
      <w:r>
        <w:rPr>
          <w:color w:val="000000"/>
          <w:szCs w:val="28"/>
        </w:rPr>
        <w:t>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</w:r>
    </w:p>
    <w:p w:rsidR="00ED511D" w:rsidRDefault="00ED511D">
      <w:pPr>
        <w:ind w:firstLine="851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D97164">
      <w:pPr>
        <w:jc w:val="both"/>
        <w:rPr>
          <w:b/>
        </w:rPr>
      </w:pPr>
      <w:r>
        <w:br w:type="page"/>
      </w:r>
      <w:r>
        <w:rPr>
          <w:b/>
        </w:rPr>
        <w:lastRenderedPageBreak/>
        <w:t>1.3 Рекомендуемое количество часов на освоение рабочей программы профессионального модуля ПМ.03«Защита информации техническими средствами»</w:t>
      </w:r>
    </w:p>
    <w:p w:rsidR="00ED511D" w:rsidRDefault="00ED511D">
      <w:pPr>
        <w:jc w:val="both"/>
        <w:rPr>
          <w:b/>
        </w:rPr>
      </w:pPr>
    </w:p>
    <w:tbl>
      <w:tblPr>
        <w:tblStyle w:val="aff6"/>
        <w:tblW w:w="9638" w:type="dxa"/>
        <w:tblInd w:w="-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Всего</w:t>
            </w:r>
          </w:p>
        </w:tc>
        <w:tc>
          <w:tcPr>
            <w:tcW w:w="793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ED511D" w:rsidRDefault="002B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6</w:t>
            </w:r>
            <w:r w:rsidR="00D97164">
              <w:t>78 часа</w:t>
            </w: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 том числе:</w:t>
            </w:r>
          </w:p>
        </w:tc>
        <w:tc>
          <w:tcPr>
            <w:tcW w:w="793" w:type="dxa"/>
          </w:tcPr>
          <w:p w:rsidR="00ED511D" w:rsidRDefault="00ED511D">
            <w:pPr>
              <w:ind w:firstLine="0"/>
              <w:jc w:val="center"/>
            </w:pPr>
          </w:p>
        </w:tc>
        <w:tc>
          <w:tcPr>
            <w:tcW w:w="1758" w:type="dxa"/>
          </w:tcPr>
          <w:p w:rsidR="00ED511D" w:rsidRDefault="00ED511D">
            <w:pPr>
              <w:ind w:firstLine="0"/>
            </w:pP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numPr>
                <w:ilvl w:val="0"/>
                <w:numId w:val="6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ED511D" w:rsidRDefault="002B03B0" w:rsidP="00F06405">
            <w:pPr>
              <w:ind w:firstLine="0"/>
            </w:pPr>
            <w:r>
              <w:t>6</w:t>
            </w:r>
            <w:r w:rsidR="00F06405">
              <w:t>70</w:t>
            </w:r>
            <w:r w:rsidR="00D97164">
              <w:t xml:space="preserve"> час</w:t>
            </w:r>
            <w:r>
              <w:t>ов</w:t>
            </w: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включая:</w:t>
            </w:r>
          </w:p>
        </w:tc>
        <w:tc>
          <w:tcPr>
            <w:tcW w:w="793" w:type="dxa"/>
          </w:tcPr>
          <w:p w:rsidR="00ED511D" w:rsidRDefault="00ED511D">
            <w:pPr>
              <w:ind w:firstLine="0"/>
              <w:jc w:val="center"/>
            </w:pPr>
          </w:p>
        </w:tc>
        <w:tc>
          <w:tcPr>
            <w:tcW w:w="1758" w:type="dxa"/>
          </w:tcPr>
          <w:p w:rsidR="00ED511D" w:rsidRDefault="00ED511D">
            <w:pPr>
              <w:ind w:firstLine="0"/>
            </w:pP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ED511D" w:rsidRDefault="002B03B0" w:rsidP="00F06405">
            <w:pPr>
              <w:ind w:firstLine="0"/>
            </w:pPr>
            <w:r>
              <w:t>4</w:t>
            </w:r>
            <w:r w:rsidR="00F06405">
              <w:t>74</w:t>
            </w:r>
            <w:r w:rsidR="00D97164">
              <w:t xml:space="preserve"> часов</w:t>
            </w:r>
          </w:p>
        </w:tc>
      </w:tr>
      <w:tr w:rsidR="00ED511D">
        <w:trPr>
          <w:cantSplit/>
          <w:trHeight w:val="417"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самостоятельную работу обучающегося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46 часов</w:t>
            </w:r>
          </w:p>
        </w:tc>
      </w:tr>
      <w:tr w:rsidR="00ED511D">
        <w:trPr>
          <w:cantSplit/>
          <w:trHeight w:val="320"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-Консультации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8 часов</w:t>
            </w: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1310"/>
              </w:tabs>
              <w:ind w:firstLine="0"/>
            </w:pPr>
            <w:r>
              <w:t>-Учебная практика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36 часов</w:t>
            </w: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1310"/>
              </w:tabs>
              <w:ind w:firstLine="0"/>
            </w:pPr>
            <w:r>
              <w:t xml:space="preserve">-Производственная практика  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114 часов</w:t>
            </w:r>
          </w:p>
        </w:tc>
      </w:tr>
      <w:tr w:rsidR="00ED511D">
        <w:trPr>
          <w:cantSplit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Промежуточная аттестация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16 часов</w:t>
            </w:r>
          </w:p>
        </w:tc>
      </w:tr>
      <w:tr w:rsidR="00ED511D">
        <w:trPr>
          <w:cantSplit/>
          <w:trHeight w:val="267"/>
          <w:tblHeader/>
        </w:trPr>
        <w:tc>
          <w:tcPr>
            <w:tcW w:w="7087" w:type="dxa"/>
          </w:tcPr>
          <w:p w:rsidR="00ED511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Экзамен квалификационный</w:t>
            </w:r>
          </w:p>
        </w:tc>
        <w:tc>
          <w:tcPr>
            <w:tcW w:w="793" w:type="dxa"/>
          </w:tcPr>
          <w:p w:rsidR="00ED511D" w:rsidRDefault="00D9716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ED511D" w:rsidRDefault="00D97164">
            <w:pPr>
              <w:ind w:firstLine="0"/>
            </w:pPr>
            <w:r>
              <w:t>8 часов</w:t>
            </w:r>
          </w:p>
        </w:tc>
      </w:tr>
    </w:tbl>
    <w:p w:rsidR="00ED511D" w:rsidRDefault="00ED511D">
      <w:pPr>
        <w:ind w:firstLine="425"/>
        <w:jc w:val="both"/>
      </w:pPr>
    </w:p>
    <w:p w:rsidR="00ED511D" w:rsidRDefault="00D97164">
      <w:pPr>
        <w:ind w:firstLine="425"/>
        <w:jc w:val="both"/>
      </w:pPr>
      <w:r>
        <w:t xml:space="preserve">Практическая  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>
        <w:rPr>
          <w:b/>
        </w:rPr>
        <w:t>368 часов.</w:t>
      </w:r>
    </w:p>
    <w:p w:rsidR="00ED511D" w:rsidRDefault="00D97164">
      <w:pPr>
        <w:ind w:firstLine="425"/>
        <w:jc w:val="both"/>
      </w:pPr>
      <w:r>
        <w:t xml:space="preserve">Из вариативной части на профессиональный модуль  ПМ.03 «Защита информации техническими средствами» отведено </w:t>
      </w:r>
      <w:r>
        <w:rPr>
          <w:b/>
        </w:rPr>
        <w:t>244</w:t>
      </w:r>
      <w:r>
        <w:t xml:space="preserve"> часов:</w:t>
      </w:r>
    </w:p>
    <w:p w:rsidR="00ED511D" w:rsidRDefault="00D97164">
      <w:pPr>
        <w:ind w:firstLine="425"/>
        <w:jc w:val="both"/>
      </w:pPr>
      <w:r>
        <w:t xml:space="preserve">на частично-вариативную учебную дисциплину МДК 03.01 «Техническая защита информации» отведено </w:t>
      </w:r>
      <w:r>
        <w:rPr>
          <w:b/>
        </w:rPr>
        <w:t xml:space="preserve">30 </w:t>
      </w:r>
      <w:r>
        <w:t>часов;</w:t>
      </w:r>
    </w:p>
    <w:p w:rsidR="00ED511D" w:rsidRDefault="00D97164">
      <w:pPr>
        <w:ind w:firstLine="425"/>
        <w:jc w:val="both"/>
      </w:pPr>
      <w:r>
        <w:t xml:space="preserve">на частично-вариативную учебную дисциплину МДК 03.02 «Инженерно-технические средства физической защиты объектов информатизации» отведено </w:t>
      </w:r>
      <w:r>
        <w:rPr>
          <w:b/>
        </w:rPr>
        <w:t>36</w:t>
      </w:r>
      <w:r>
        <w:t xml:space="preserve"> часов;</w:t>
      </w:r>
    </w:p>
    <w:p w:rsidR="00ED511D" w:rsidRDefault="00D97164">
      <w:pPr>
        <w:spacing w:line="276" w:lineRule="auto"/>
        <w:jc w:val="both"/>
      </w:pPr>
      <w:r>
        <w:t xml:space="preserve">на вариативную учебную дисциплину МДК.03.03 «Корпоративная защита от внутренних угроз информационной безопасности» отведено </w:t>
      </w:r>
      <w:r>
        <w:rPr>
          <w:b/>
        </w:rPr>
        <w:t>100</w:t>
      </w:r>
      <w:r>
        <w:t xml:space="preserve"> часов;</w:t>
      </w:r>
    </w:p>
    <w:p w:rsidR="00ED511D" w:rsidRDefault="00D97164">
      <w:pPr>
        <w:spacing w:line="276" w:lineRule="auto"/>
        <w:jc w:val="both"/>
      </w:pPr>
      <w:r>
        <w:t xml:space="preserve">на вариативную учебную дисциплину МДК.03.04 «Определение экономической эффективности деятельности организации» отведено </w:t>
      </w:r>
      <w:r>
        <w:rPr>
          <w:b/>
        </w:rPr>
        <w:t>78</w:t>
      </w:r>
      <w:r>
        <w:t xml:space="preserve"> часов.</w:t>
      </w: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p w:rsidR="00ED511D" w:rsidRDefault="00ED511D">
      <w:pPr>
        <w:spacing w:line="276" w:lineRule="auto"/>
        <w:jc w:val="both"/>
      </w:pPr>
    </w:p>
    <w:tbl>
      <w:tblPr>
        <w:tblStyle w:val="aff7"/>
        <w:tblW w:w="9996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3498"/>
        <w:gridCol w:w="850"/>
        <w:gridCol w:w="1985"/>
        <w:gridCol w:w="2172"/>
        <w:gridCol w:w="816"/>
      </w:tblGrid>
      <w:tr w:rsidR="00ED511D" w:rsidTr="00513179">
        <w:trPr>
          <w:cantSplit/>
          <w:tblHeader/>
        </w:trPr>
        <w:tc>
          <w:tcPr>
            <w:tcW w:w="675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3498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темы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985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умения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знания</w:t>
            </w: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Формируемые компетенции</w:t>
            </w:r>
          </w:p>
        </w:tc>
      </w:tr>
      <w:tr w:rsidR="00ED511D" w:rsidTr="00513179">
        <w:trPr>
          <w:cantSplit/>
          <w:tblHeader/>
        </w:trPr>
        <w:tc>
          <w:tcPr>
            <w:tcW w:w="67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98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МДК .03.01 </w:t>
            </w:r>
            <w:r>
              <w:rPr>
                <w:b/>
                <w:sz w:val="20"/>
                <w:szCs w:val="20"/>
              </w:rPr>
              <w:t xml:space="preserve">Тема 1.7. </w:t>
            </w:r>
            <w:r>
              <w:rPr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ED511D" w:rsidRDefault="00ED511D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513179">
        <w:trPr>
          <w:cantSplit/>
          <w:tblHeader/>
        </w:trPr>
        <w:tc>
          <w:tcPr>
            <w:tcW w:w="67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98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 .03.01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1.8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технического контроля эффективности мер защиты информации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информации на объекта ВТ от утечки по каналу ПЭМИ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испытаний ПЭВМ. Порядок проведения контроля защищенности АС от НСД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ED511D" w:rsidRDefault="00ED511D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513179">
        <w:trPr>
          <w:cantSplit/>
          <w:tblHeader/>
        </w:trPr>
        <w:tc>
          <w:tcPr>
            <w:tcW w:w="675" w:type="dxa"/>
          </w:tcPr>
          <w:p w:rsidR="00ED511D" w:rsidRDefault="00ED511D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498" w:type="dxa"/>
          </w:tcPr>
          <w:p w:rsidR="00ED511D" w:rsidRDefault="00D971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МДК.03.02 </w:t>
            </w:r>
            <w:r>
              <w:rPr>
                <w:b/>
                <w:sz w:val="20"/>
                <w:szCs w:val="20"/>
              </w:rPr>
              <w:t>Тема 2.7</w:t>
            </w:r>
            <w:r>
              <w:rPr>
                <w:sz w:val="20"/>
                <w:szCs w:val="20"/>
              </w:rPr>
              <w:t>. Система сбора, обработки, отображения и документирования информации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ED511D" w:rsidRDefault="00D9716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firstLine="32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принципы действия и характеристики технических средств физической защиты;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информатизации.</w:t>
            </w: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513179">
        <w:trPr>
          <w:cantSplit/>
          <w:trHeight w:val="424"/>
          <w:tblHeader/>
        </w:trPr>
        <w:tc>
          <w:tcPr>
            <w:tcW w:w="67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98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МДК.03.02 </w:t>
            </w:r>
            <w:r>
              <w:rPr>
                <w:b/>
                <w:sz w:val="20"/>
                <w:szCs w:val="20"/>
              </w:rPr>
              <w:t>Тема 2.8</w:t>
            </w:r>
            <w:r>
              <w:rPr>
                <w:sz w:val="20"/>
                <w:szCs w:val="20"/>
              </w:rPr>
              <w:t>. Прочие систем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ED511D" w:rsidRDefault="00D9716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firstLine="32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принципы действия и характеристики технических средств физической защиты;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информатизации.</w:t>
            </w: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513179">
        <w:trPr>
          <w:cantSplit/>
          <w:tblHeader/>
        </w:trPr>
        <w:tc>
          <w:tcPr>
            <w:tcW w:w="675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98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МДК.03.02</w:t>
            </w:r>
            <w:r>
              <w:rPr>
                <w:b/>
                <w:sz w:val="20"/>
                <w:szCs w:val="20"/>
              </w:rPr>
              <w:t xml:space="preserve"> Тема 2.9. </w:t>
            </w:r>
            <w:r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850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</w:tcPr>
          <w:p w:rsidR="00ED511D" w:rsidRDefault="00D9716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" w:firstLine="32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2172" w:type="dxa"/>
          </w:tcPr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принципы действия и характеристики технических средств физической защиты;</w:t>
            </w:r>
          </w:p>
          <w:p w:rsidR="00ED511D" w:rsidRDefault="00D97164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</w:t>
            </w:r>
          </w:p>
        </w:tc>
        <w:tc>
          <w:tcPr>
            <w:tcW w:w="816" w:type="dxa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</w:tbl>
    <w:p w:rsidR="00ED511D" w:rsidRDefault="00ED511D">
      <w:pPr>
        <w:spacing w:line="360" w:lineRule="auto"/>
      </w:pPr>
    </w:p>
    <w:p w:rsidR="00ED511D" w:rsidRDefault="00D97164">
      <w:pPr>
        <w:ind w:firstLine="0"/>
        <w:rPr>
          <w:b/>
        </w:rPr>
      </w:pPr>
      <w:r>
        <w:br w:type="page"/>
      </w:r>
    </w:p>
    <w:p w:rsidR="00ED511D" w:rsidRDefault="00D97164">
      <w:pPr>
        <w:jc w:val="both"/>
        <w:rPr>
          <w:b/>
        </w:rPr>
      </w:pPr>
      <w:r>
        <w:rPr>
          <w:b/>
        </w:rPr>
        <w:t>1.4 Результаты освоения профессионального модуля</w:t>
      </w:r>
    </w:p>
    <w:p w:rsidR="00ED511D" w:rsidRDefault="00D9716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>Результатом освоения профессионального модуля ПМ.03 «Защита информации техническими средствами» является овладение обучающимися видом профессиональной деятельности (ВПД) Защита информации техническими средствами, в том числе профессиональными компетенциями (ПК), общими компетенциями (ОК).</w:t>
      </w:r>
    </w:p>
    <w:tbl>
      <w:tblPr>
        <w:tblStyle w:val="aff8"/>
        <w:tblW w:w="10031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ED511D" w:rsidRPr="00CB455D">
        <w:trPr>
          <w:cantSplit/>
          <w:trHeight w:val="460"/>
          <w:tblHeader/>
        </w:trPr>
        <w:tc>
          <w:tcPr>
            <w:tcW w:w="959" w:type="dxa"/>
            <w:vAlign w:val="center"/>
          </w:tcPr>
          <w:p w:rsidR="00ED511D" w:rsidRPr="00CB455D" w:rsidRDefault="00D97164">
            <w:pPr>
              <w:ind w:firstLine="0"/>
              <w:jc w:val="center"/>
              <w:rPr>
                <w:sz w:val="24"/>
              </w:rPr>
            </w:pPr>
            <w:r w:rsidRPr="00CB455D">
              <w:rPr>
                <w:sz w:val="24"/>
              </w:rPr>
              <w:t>Код</w:t>
            </w:r>
          </w:p>
        </w:tc>
        <w:tc>
          <w:tcPr>
            <w:tcW w:w="9072" w:type="dxa"/>
            <w:vAlign w:val="center"/>
          </w:tcPr>
          <w:p w:rsidR="00ED511D" w:rsidRPr="00CB455D" w:rsidRDefault="00D97164">
            <w:pPr>
              <w:ind w:firstLine="0"/>
              <w:jc w:val="center"/>
              <w:rPr>
                <w:sz w:val="24"/>
              </w:rPr>
            </w:pPr>
            <w:r w:rsidRPr="00CB455D">
              <w:rPr>
                <w:sz w:val="24"/>
              </w:rPr>
              <w:t>Наименование результатов обучения</w:t>
            </w:r>
          </w:p>
        </w:tc>
      </w:tr>
      <w:tr w:rsidR="00ED511D" w:rsidRPr="00CB455D">
        <w:trPr>
          <w:cantSplit/>
          <w:trHeight w:val="285"/>
          <w:tblHeader/>
        </w:trPr>
        <w:tc>
          <w:tcPr>
            <w:tcW w:w="959" w:type="dxa"/>
          </w:tcPr>
          <w:p w:rsidR="00ED511D" w:rsidRPr="00CB455D" w:rsidRDefault="00D97164">
            <w:pPr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ПК 3.1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ПК 3.2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ПК 3.3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ПК 3.4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ПК 3.5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Организовывать отдельные работы по физической защите объектов информатизации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ОК 1.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2.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3.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4.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5.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6.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 xml:space="preserve">ОК 7. 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ОК 8.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D511D" w:rsidRPr="00CB455D">
        <w:trPr>
          <w:cantSplit/>
          <w:tblHeader/>
        </w:trPr>
        <w:tc>
          <w:tcPr>
            <w:tcW w:w="959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ОК 9.</w:t>
            </w:r>
          </w:p>
        </w:tc>
        <w:tc>
          <w:tcPr>
            <w:tcW w:w="9072" w:type="dxa"/>
          </w:tcPr>
          <w:p w:rsidR="00ED511D" w:rsidRPr="00CB455D" w:rsidRDefault="00D97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CB455D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D511D" w:rsidRDefault="00E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D511D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ED511D" w:rsidRDefault="00ED5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D511D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ED511D" w:rsidRDefault="00D97164">
      <w:pPr>
        <w:pStyle w:val="1"/>
        <w:ind w:firstLine="851"/>
        <w:rPr>
          <w:b/>
        </w:rPr>
      </w:pPr>
      <w:bookmarkStart w:id="2" w:name="_heading=h.4d34og8" w:colFirst="0" w:colLast="0"/>
      <w:bookmarkEnd w:id="2"/>
      <w:r>
        <w:rPr>
          <w:b/>
        </w:rPr>
        <w:t>2. Структура и содержание профессионального модуля</w:t>
      </w:r>
    </w:p>
    <w:p w:rsidR="00ED511D" w:rsidRDefault="00D97164">
      <w:pPr>
        <w:jc w:val="both"/>
        <w:rPr>
          <w:b/>
          <w:color w:val="FF0000"/>
        </w:rPr>
      </w:pPr>
      <w:r>
        <w:rPr>
          <w:b/>
        </w:rPr>
        <w:t xml:space="preserve">2.1 Тематический план профессионального модуля </w:t>
      </w:r>
      <w:r>
        <w:rPr>
          <w:b/>
          <w:smallCaps/>
        </w:rPr>
        <w:t>ПМ.03</w:t>
      </w:r>
      <w:r>
        <w:rPr>
          <w:b/>
        </w:rPr>
        <w:t>«Защита информации в информационно-телекоммуникационных системах и сетях с использованием технических средств защиты»</w:t>
      </w:r>
    </w:p>
    <w:tbl>
      <w:tblPr>
        <w:tblStyle w:val="aff9"/>
        <w:tblW w:w="16016" w:type="dxa"/>
        <w:tblInd w:w="-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3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ED511D">
        <w:trPr>
          <w:cantSplit/>
          <w:trHeight w:val="435"/>
          <w:tblHeader/>
        </w:trPr>
        <w:tc>
          <w:tcPr>
            <w:tcW w:w="212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9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ED511D">
        <w:trPr>
          <w:cantSplit/>
          <w:trHeight w:val="435"/>
          <w:tblHeader/>
        </w:trPr>
        <w:tc>
          <w:tcPr>
            <w:tcW w:w="2123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</w:t>
            </w:r>
            <w:r>
              <w:rPr>
                <w:b/>
                <w:sz w:val="20"/>
                <w:szCs w:val="20"/>
              </w:rPr>
              <w:br/>
              <w:t>ственная</w:t>
            </w:r>
          </w:p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>
              <w:rPr>
                <w:sz w:val="20"/>
                <w:szCs w:val="20"/>
              </w:rPr>
              <w:t>часов</w:t>
            </w:r>
          </w:p>
        </w:tc>
      </w:tr>
      <w:tr w:rsidR="00ED511D">
        <w:trPr>
          <w:cantSplit/>
          <w:trHeight w:val="390"/>
          <w:tblHeader/>
        </w:trPr>
        <w:tc>
          <w:tcPr>
            <w:tcW w:w="2123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Всего,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ED511D">
        <w:trPr>
          <w:cantSplit/>
          <w:trHeight w:val="390"/>
          <w:tblHeader/>
        </w:trPr>
        <w:tc>
          <w:tcPr>
            <w:tcW w:w="2123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лаб.работы</w:t>
            </w:r>
            <w:r>
              <w:rPr>
                <w:b/>
                <w:sz w:val="20"/>
                <w:szCs w:val="20"/>
              </w:rPr>
              <w:br/>
              <w:t>и практич.</w:t>
            </w:r>
            <w:r>
              <w:rPr>
                <w:b/>
                <w:sz w:val="20"/>
                <w:szCs w:val="20"/>
              </w:rPr>
              <w:br/>
              <w:t>занятия,</w:t>
            </w:r>
          </w:p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курсовая работа (проект),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>
        <w:trPr>
          <w:cantSplit/>
          <w:trHeight w:val="390"/>
          <w:tblHeader/>
        </w:trPr>
        <w:tc>
          <w:tcPr>
            <w:tcW w:w="21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3.1-ПК 3.5</w:t>
            </w:r>
          </w:p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ОК1-10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03.01«Техническая защита информации»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ПК3.5</w:t>
            </w:r>
          </w:p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ОК1-10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03.02«Инженерно-технические средства физической защиты объектов информатизации»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МДК.03.03 «Корпоративная защита от внутренних угроз информационной безопасности»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МДК.03.04 «Определение экономической эффективности деятельности организации»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УП.03.01 «Экономическое обоснование проекта по защите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ED511D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ED511D" w:rsidRDefault="00ED511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ED511D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D511D">
        <w:trPr>
          <w:cantSplit/>
          <w:tblHeader/>
        </w:trPr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ED511D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D9716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D511D">
        <w:trPr>
          <w:cantSplit/>
          <w:trHeight w:val="46"/>
          <w:tblHeader/>
        </w:trPr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ED5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D511D" w:rsidRDefault="00D9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D511D" w:rsidRDefault="00D97164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</w:p>
        </w:tc>
      </w:tr>
    </w:tbl>
    <w:p w:rsidR="00ED511D" w:rsidRDefault="00ED511D">
      <w:pPr>
        <w:jc w:val="both"/>
        <w:rPr>
          <w:i/>
        </w:rPr>
      </w:pPr>
    </w:p>
    <w:p w:rsidR="00ED511D" w:rsidRDefault="00D97164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  <w:smallCaps/>
        </w:rPr>
        <w:t xml:space="preserve">2.2 </w:t>
      </w:r>
      <w:r>
        <w:rPr>
          <w:b/>
        </w:rPr>
        <w:t>Содержание обучения по профессиональному модулю</w:t>
      </w:r>
    </w:p>
    <w:p w:rsidR="00ED511D" w:rsidRDefault="00ED511D">
      <w:pPr>
        <w:jc w:val="center"/>
      </w:pPr>
    </w:p>
    <w:tbl>
      <w:tblPr>
        <w:tblStyle w:val="affa"/>
        <w:tblpPr w:leftFromText="180" w:rightFromText="180" w:vertAnchor="text" w:tblpX="-230" w:tblpY="1"/>
        <w:tblOverlap w:val="never"/>
        <w:tblW w:w="14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134"/>
      </w:tblGrid>
      <w:tr w:rsidR="00ED511D" w:rsidTr="00FF7AF2">
        <w:trPr>
          <w:cantSplit/>
          <w:tblHeader/>
        </w:trPr>
        <w:tc>
          <w:tcPr>
            <w:tcW w:w="3085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ED511D" w:rsidRDefault="00D97164" w:rsidP="00FF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D511D" w:rsidTr="00FF7AF2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МДК 03.01«Защита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 </w:t>
            </w:r>
            <w:r>
              <w:rPr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D511D" w:rsidRDefault="00ED511D" w:rsidP="00FF7AF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D511D" w:rsidRDefault="00ED511D" w:rsidP="00FF7AF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и требования к способам и средствам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D511D" w:rsidRDefault="00ED511D" w:rsidP="00FF7AF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Принципы системного анализа проблем инженерно-технической защиты информации.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 </w:t>
            </w:r>
            <w:r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информации. Виды, источники и носители защищаемой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Демаскирующие признаки объектов наблюдения, сигналов и веществ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добывания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Тема1.3 </w:t>
            </w:r>
            <w:r>
              <w:rPr>
                <w:sz w:val="20"/>
                <w:szCs w:val="20"/>
              </w:rPr>
              <w:t>Технические каналы утечки информации обрабатываемой ТСПИ и при передачи ее по каналам связи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акустических сигналов в электрические сигналы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Низкочастотные и высокочастотные излучения ТС. Электромагнитные излучения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Утечки информации по цепям электропитания и заземления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Номенклатура и характеристика аппаратуры, используемой для измерения параметров побочных электромагнитных излучений и наводок, параметров фоновых шумов и физических полей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1.4  </w:t>
            </w:r>
            <w:r>
              <w:rPr>
                <w:sz w:val="20"/>
                <w:szCs w:val="20"/>
              </w:rPr>
              <w:t>Технические каналы утечки речевой и видовой 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 каналов утечки речевой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94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каналов утечки речевой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 каналов утечки видовой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1.5  </w:t>
            </w:r>
            <w:r>
              <w:rPr>
                <w:sz w:val="20"/>
                <w:szCs w:val="20"/>
              </w:rPr>
              <w:t>Средства выявления каналов 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Индикаторы ЭМП, сканирующие радиоприемники, анализаторы спектра, нелинейные локаторы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Комплексы для выявления каналов утечки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1. </w:t>
            </w:r>
            <w:r>
              <w:rPr>
                <w:sz w:val="20"/>
                <w:szCs w:val="20"/>
              </w:rPr>
              <w:t>Селективный индикатор поля RAKSA-120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ST 131 ПИРАНЬЯ-II многофункциональное поисковое устройство каналов утечки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 xml:space="preserve"> Универсальный поисковый прибор D 008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4. </w:t>
            </w:r>
            <w:r>
              <w:rPr>
                <w:sz w:val="20"/>
                <w:szCs w:val="20"/>
              </w:rPr>
              <w:t xml:space="preserve"> ЛОРНЕТ 24 нелинейный локатор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5. </w:t>
            </w:r>
            <w:r>
              <w:rPr>
                <w:sz w:val="20"/>
                <w:szCs w:val="20"/>
              </w:rPr>
              <w:t xml:space="preserve"> Обнаружитель видеокамер Оптик-2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 xml:space="preserve"> Обнаружитель видеокамер "АРКАМ" С-200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>Устройство обнаружения оптических устройств "Алмаз"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 </w:t>
            </w:r>
            <w:r>
              <w:rPr>
                <w:sz w:val="20"/>
                <w:szCs w:val="20"/>
              </w:rPr>
              <w:t>Магнитный томограф  Дозор1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 </w:t>
            </w:r>
            <w:r>
              <w:rPr>
                <w:sz w:val="20"/>
                <w:szCs w:val="20"/>
              </w:rPr>
              <w:t>Имитатор сигналов ST-121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14709" w:type="dxa"/>
            <w:gridSpan w:val="7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1.6. </w:t>
            </w:r>
            <w:r>
              <w:rPr>
                <w:sz w:val="20"/>
                <w:szCs w:val="20"/>
              </w:rPr>
              <w:t>Скрытие и защита информации от утечки по техническим каналам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Концепция и методы инженерно-технической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Экранирование электромагнитных волн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Устройства контроля и защиты слаботочных линий связи, оптоволоконных, электрических сетей, цепей заземления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Скрытие и защита от утечки информации по акустическому и виброакустическому каналам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Скрытие речевой информации в телефонных системах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средства для уничтожения информации и носителей информации, порядок применения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>Шумогенератор "Гром-ЗИ-4"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>Блокиратор сотовой связи ЛГШ-719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>Подавитель сотовых телефонов "Мозаика"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13.</w:t>
            </w:r>
            <w:r>
              <w:t xml:space="preserve"> </w:t>
            </w:r>
            <w:r>
              <w:rPr>
                <w:sz w:val="20"/>
                <w:szCs w:val="20"/>
              </w:rPr>
              <w:t>Генератор радиошума переносной ПРП-2500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Подавитель диктофонов "Барсетка"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>Подавитель диктофонов Завеса-Аудио Максимум 7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Система виброакустической защиты "Соната-АВ-1М"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Обнаружение каналов утечки речевой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>Исследование свойств каналов утечки речевой информаци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>Исследование способов виброакустической защиты информации от утечки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70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1.7. </w:t>
            </w:r>
            <w:r>
              <w:rPr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проектирования системы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объектов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угроз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организации физической защиты источников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предотвращению утечки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сведения об аттестации объектов информатизации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проверки, обследования, исследования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>
              <w:rPr>
                <w:sz w:val="20"/>
                <w:szCs w:val="20"/>
              </w:rPr>
              <w:t>Описание объекта защиты. Характеристика защищаемой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>
              <w:rPr>
                <w:sz w:val="20"/>
                <w:szCs w:val="20"/>
              </w:rPr>
              <w:t>Моделирование угроз на объекте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>
              <w:rPr>
                <w:sz w:val="20"/>
                <w:szCs w:val="20"/>
              </w:rPr>
              <w:t>Разработка мер по защите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1.8. </w:t>
            </w:r>
            <w:r>
              <w:rPr>
                <w:sz w:val="20"/>
                <w:szCs w:val="20"/>
              </w:rPr>
              <w:t>Технический контроль эффективности мер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технического контроля эффективности мер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информации на объекта ВТ от утечки по каналу ПЭМИ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Методы испытаний ПЭВМ.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АС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АС от НСД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проведению контроля защищенности выделенных помещений от утечки акустической речевой информации.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D511D" w:rsidRDefault="00ED511D" w:rsidP="00FF7AF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12015" w:type="dxa"/>
            <w:gridSpan w:val="5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Классификация способов и средств защиты информации.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Основные и вспомогательные технические средства и системы.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Структура канала утечки информации. Классификация существующих физических полей и технических каналов утечки информации. 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Характеристика каналов утечки информации. Оптические, акустические, радиоэлектронные и материально-вещественные каналы утечки информации, их характеристика.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. Системы защиты от диктофонов. Номенклатура применяемых средств защиты информации от несанкционированной утечки по проводному каналу.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 Номенклатура применяемых средств защиты информации от несанкционированной утечки по электросетевому  каналу.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3.1-ПК 3.5</w:t>
            </w:r>
          </w:p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03.02 «Инженерно-технические средства физической защиты объектов информатизации»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78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Цели и задачи физической защиты объектов информатизации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физической защиты объектов информатизации. Общие сведения о комплексах инженерно-технических средств физической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Модель нарушителя и возможные пути проникновения на охраняемый объект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>
              <w:rPr>
                <w:sz w:val="20"/>
                <w:szCs w:val="20"/>
              </w:rPr>
              <w:t>Концепция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77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подход к инженерно-технической защите информации</w:t>
            </w:r>
          </w:p>
        </w:tc>
        <w:tc>
          <w:tcPr>
            <w:tcW w:w="1560" w:type="dxa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концепции инженерно-технической защиты информации</w:t>
            </w:r>
          </w:p>
        </w:tc>
        <w:tc>
          <w:tcPr>
            <w:tcW w:w="1560" w:type="dxa"/>
          </w:tcPr>
          <w:p w:rsidR="00ED511D" w:rsidRDefault="00D97164" w:rsidP="00FF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0"/>
              <w:jc w:val="center"/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защищаемой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инженерно-технической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физической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инженерно-технической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2.4.</w:t>
            </w:r>
            <w:r>
              <w:rPr>
                <w:sz w:val="20"/>
                <w:szCs w:val="20"/>
              </w:rPr>
              <w:t>Система телевизионного наблюдения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принципы построения СТН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средства СТН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 наблюдения и управления СТН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Типовое решение «Квартира»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2.</w:t>
            </w:r>
            <w:r>
              <w:rPr>
                <w:sz w:val="20"/>
                <w:szCs w:val="20"/>
              </w:rPr>
              <w:t xml:space="preserve"> Типовое решение «Офис»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3.</w:t>
            </w:r>
            <w:r>
              <w:rPr>
                <w:sz w:val="20"/>
                <w:szCs w:val="20"/>
              </w:rPr>
              <w:t xml:space="preserve"> Типовое решение «Парковка»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2.5.</w:t>
            </w:r>
            <w:r>
              <w:rPr>
                <w:sz w:val="20"/>
                <w:szCs w:val="20"/>
              </w:rPr>
              <w:t xml:space="preserve"> Охранно-пожарная система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B7E4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59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Принципы построения ОПС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59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средства ОПС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ОПС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4.</w:t>
            </w:r>
            <w:r>
              <w:rPr>
                <w:sz w:val="20"/>
                <w:szCs w:val="20"/>
              </w:rPr>
              <w:t xml:space="preserve"> Анализ объекта защиты и использования оборудования.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занятие.5</w:t>
            </w:r>
            <w:r>
              <w:t xml:space="preserve"> </w:t>
            </w:r>
            <w:r>
              <w:rPr>
                <w:sz w:val="20"/>
                <w:szCs w:val="20"/>
              </w:rPr>
              <w:t>Построение рабочей системы.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>
              <w:rPr>
                <w:sz w:val="20"/>
                <w:szCs w:val="20"/>
              </w:rPr>
              <w:t>. Монтаж различных охранных систем.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7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sz w:val="20"/>
                <w:szCs w:val="20"/>
              </w:rPr>
              <w:t>Определение и устранение ошибок рабочей системы.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занятие. 8</w:t>
            </w:r>
            <w:r>
              <w:t xml:space="preserve"> </w:t>
            </w:r>
            <w:r>
              <w:rPr>
                <w:sz w:val="20"/>
                <w:szCs w:val="20"/>
              </w:rPr>
              <w:t>Наладка и программирование приборов и оборудования.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9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sz w:val="20"/>
                <w:szCs w:val="20"/>
              </w:rPr>
              <w:t>Основы работы оператора охранных систем.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</w:t>
            </w:r>
            <w:r>
              <w:rPr>
                <w:sz w:val="20"/>
                <w:szCs w:val="20"/>
              </w:rPr>
              <w:t>. Работа с электроизмерительными приборами.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14709" w:type="dxa"/>
            <w:gridSpan w:val="7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2.6.</w:t>
            </w:r>
            <w:r>
              <w:rPr>
                <w:sz w:val="20"/>
                <w:szCs w:val="20"/>
              </w:rPr>
              <w:t>Система контроля и управления доступом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системы контроля и управления доступом (СКУД) в системе обеспечения информационной безопасности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построения и размещения СКУД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и состав СКУД. Периферийное оборудование и носители информации в СКУД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идентификации и аутентификации. Методы удостоверения личности, применяемые в СКУД.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Обнаружение металлических предметов и радиоактивных веществ.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11</w:t>
            </w:r>
            <w:r>
              <w:rPr>
                <w:sz w:val="20"/>
                <w:szCs w:val="20"/>
              </w:rPr>
              <w:t>. Виды штрих-кодов, их генерация и считывание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12</w:t>
            </w:r>
            <w:r>
              <w:rPr>
                <w:sz w:val="20"/>
                <w:szCs w:val="20"/>
              </w:rPr>
              <w:t>. Построение системы контроля управления доступом (СКУД) на базе контактных смарт-карт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13.</w:t>
            </w:r>
            <w:r>
              <w:t xml:space="preserve"> </w:t>
            </w:r>
            <w:r>
              <w:rPr>
                <w:sz w:val="20"/>
                <w:szCs w:val="20"/>
              </w:rPr>
              <w:t>Построение СКУД на базе бесконтактных RFID смарт-карт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14</w:t>
            </w:r>
            <w:r>
              <w:rPr>
                <w:sz w:val="20"/>
                <w:szCs w:val="20"/>
              </w:rPr>
              <w:t>. Построение СКУД на базе биометрических систем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15.</w:t>
            </w:r>
            <w:r>
              <w:rPr>
                <w:sz w:val="20"/>
                <w:szCs w:val="20"/>
              </w:rPr>
              <w:t xml:space="preserve"> Построение СКУД на базе ключей eToken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16.</w:t>
            </w:r>
            <w:r>
              <w:rPr>
                <w:sz w:val="20"/>
                <w:szCs w:val="20"/>
              </w:rPr>
              <w:t xml:space="preserve"> Построение домофонной системы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17</w:t>
            </w:r>
            <w:r>
              <w:rPr>
                <w:sz w:val="20"/>
                <w:szCs w:val="20"/>
              </w:rPr>
              <w:t>. Система аутентификации на основе цифровых сертификатов.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18</w:t>
            </w:r>
            <w:r>
              <w:rPr>
                <w:sz w:val="20"/>
                <w:szCs w:val="20"/>
              </w:rPr>
              <w:t>. Настройка и работа с сервером RADIUS.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19</w:t>
            </w:r>
            <w:r>
              <w:rPr>
                <w:sz w:val="20"/>
                <w:szCs w:val="20"/>
              </w:rPr>
              <w:t>. Использование протокола 802.1X для авторизации пользователей сети.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2.7</w:t>
            </w:r>
            <w:r>
              <w:rPr>
                <w:sz w:val="20"/>
                <w:szCs w:val="20"/>
              </w:rPr>
              <w:t>. Система сбора, обработки, отображения и документирования информации</w:t>
            </w:r>
          </w:p>
          <w:p w:rsidR="00ED511D" w:rsidRDefault="00ED511D" w:rsidP="00FF7AF2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 функционирования ССОИ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20</w:t>
            </w:r>
            <w:r>
              <w:rPr>
                <w:sz w:val="20"/>
                <w:szCs w:val="20"/>
              </w:rPr>
              <w:t>. Разработка системы ССОИ  для частного домовладения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21</w:t>
            </w:r>
            <w:r>
              <w:rPr>
                <w:sz w:val="20"/>
                <w:szCs w:val="20"/>
              </w:rPr>
              <w:t>. Разработка системы ССОИ  для офисного здания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2.8</w:t>
            </w:r>
            <w:r>
              <w:rPr>
                <w:sz w:val="20"/>
                <w:szCs w:val="20"/>
              </w:rPr>
              <w:t>. Прочие системы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Периметровые и объектовые средства обнаружения, порядок применения.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и классификация технических средств воздействия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Интегрированные системы физической защиты объектов информатизации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организации пропускного режима на КПП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применения устройств отображения и документирования информации. Управление системой воздействия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2.9. </w:t>
            </w:r>
            <w:r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Виды, содержание и порядок проведения технического обслуживания инженерно-технических средств физической защиты.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настройка периметровых и объектовых технических средств обнаружения, периферийного оборудования системы телевизионного наблюдения.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Диагностика, устранение отказов и восстановление работоспособности технических средств физической защиты.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ремонта технических средств физической защиты.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Эксплуатационное тестирование систем ТСЗ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Методики инструментального контроля эффективности защиты информации,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систем пожарной сигнализации и систем дымоудаления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системы охранной сигнализации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обслуживание системы видеонаблюдения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средства для уничтожения информации и носителей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22</w:t>
            </w:r>
            <w:r>
              <w:rPr>
                <w:sz w:val="20"/>
                <w:szCs w:val="20"/>
              </w:rPr>
              <w:t>. Диагностика кабельных трасс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23</w:t>
            </w:r>
            <w:r>
              <w:rPr>
                <w:sz w:val="20"/>
                <w:szCs w:val="20"/>
              </w:rPr>
              <w:t>. Обслуживание объектов инженерно-технических средств физической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Курсовой проект (работа)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3.1, 3.2, ПК3.5</w:t>
            </w:r>
          </w:p>
          <w:p w:rsidR="00ED511D" w:rsidRDefault="00D97164" w:rsidP="00FF7AF2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ОК1-9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структуры, деятельности и защищаемых ресурсов объекта, категорирование</w:t>
            </w:r>
          </w:p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объекта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требований к физической защите на основе анализа нормативно-правовых документов и характеристики объекта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рекомендаций по пожарной сигнализации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рекомендаций по охранной сигнализации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рекомендаций по СКУД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рекомендаций по внедрению средств подсистемы задержки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рекомендаций по системе оптико-электронного наблюдения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 рекомендаций по системе сбора и обработки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оборудования пожарно-охранной сигнализации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оборудования подсистемы задержки (защита периметра и контроль доступа)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оборудования управления доступом в служебные помещения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системы сбора, обработки, отображения и документирования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поста охраны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структурной схемы и спецификации системы оповещения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программы и методики приемочных испытаний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методики инструментального контроля эффективности защиты информации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методики технического обслуживания систем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рекомендаций по обеспечению безопасности инженерно-технических средств физической защиты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отчета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 (работы)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Экзамен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МДК.03.02 «Инженерно-технические средства физической защиты объектов информатизации»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B7E4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12015" w:type="dxa"/>
            <w:gridSpan w:val="5"/>
          </w:tcPr>
          <w:p w:rsidR="00ED511D" w:rsidRDefault="00D97164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ED511D" w:rsidRDefault="00D97164" w:rsidP="00FF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нормативных документов по организации инженерно-технических систем физической защиты</w:t>
            </w:r>
          </w:p>
          <w:p w:rsidR="00ED511D" w:rsidRDefault="00D97164" w:rsidP="00FF7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 инженерно-технических средств физической защиты</w:t>
            </w:r>
          </w:p>
        </w:tc>
        <w:tc>
          <w:tcPr>
            <w:tcW w:w="1560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bookmarkStart w:id="4" w:name="_heading=h.2et92p0" w:colFirst="0" w:colLast="0"/>
            <w:bookmarkEnd w:id="4"/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МДК.03.03 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>Корпоративная защита от внутренних угроз информационной безопасности</w:t>
            </w:r>
          </w:p>
        </w:tc>
        <w:tc>
          <w:tcPr>
            <w:tcW w:w="1560" w:type="dxa"/>
            <w:vAlign w:val="center"/>
          </w:tcPr>
          <w:p w:rsidR="00ED511D" w:rsidRDefault="00DB7E44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ED511D" w:rsidRDefault="00ED511D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D511D" w:rsidRPr="0059418C" w:rsidRDefault="00D97164" w:rsidP="00594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 w:rsidR="0059418C">
              <w:rPr>
                <w:sz w:val="20"/>
                <w:szCs w:val="20"/>
              </w:rPr>
              <w:t xml:space="preserve"> Административно-организационные аспекты корпоративной защиты от внутренних угроз</w:t>
            </w:r>
          </w:p>
        </w:tc>
        <w:tc>
          <w:tcPr>
            <w:tcW w:w="8930" w:type="dxa"/>
            <w:gridSpan w:val="4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D511D" w:rsidRPr="00DB7E44" w:rsidRDefault="00215702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FF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2.1.-</w:t>
            </w:r>
          </w:p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2.6</w:t>
            </w:r>
          </w:p>
          <w:p w:rsidR="00ED511D" w:rsidRDefault="00D97164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корпоративной защиты т внутренних угроз.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D511D" w:rsidRDefault="00D97164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Административно-организационные аспекты корпоративной защиты от внутренних угроз 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511D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D511D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7164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E61957" w:rsidRPr="00E61957" w:rsidRDefault="0059418C" w:rsidP="00FF7AF2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Область применения </w:t>
            </w:r>
            <w:r>
              <w:rPr>
                <w:sz w:val="20"/>
                <w:szCs w:val="20"/>
                <w:lang w:val="en-US"/>
              </w:rPr>
              <w:t>DLP</w:t>
            </w:r>
            <w:r>
              <w:rPr>
                <w:sz w:val="20"/>
                <w:szCs w:val="20"/>
              </w:rPr>
              <w:t xml:space="preserve"> систем</w:t>
            </w:r>
          </w:p>
        </w:tc>
        <w:tc>
          <w:tcPr>
            <w:tcW w:w="1560" w:type="dxa"/>
            <w:vAlign w:val="center"/>
          </w:tcPr>
          <w:p w:rsidR="00ED511D" w:rsidRDefault="00D97164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D511D" w:rsidRDefault="00ED511D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61957" w:rsidRP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61957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>2</w:t>
            </w:r>
            <w:r w:rsidRPr="00E61957"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Политики</w:t>
            </w:r>
            <w:r w:rsidRPr="00E6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E6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DLP</w:t>
            </w:r>
            <w:r w:rsidRPr="00E6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системах</w:t>
            </w:r>
          </w:p>
        </w:tc>
        <w:tc>
          <w:tcPr>
            <w:tcW w:w="8930" w:type="dxa"/>
            <w:gridSpan w:val="4"/>
            <w:vAlign w:val="center"/>
          </w:tcPr>
          <w:p w:rsidR="00E61957" w:rsidRDefault="00E61957" w:rsidP="00FF7AF2">
            <w:pPr>
              <w:ind w:firstLine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  <w:p w:rsidR="002A7D17" w:rsidRPr="002A7D17" w:rsidRDefault="002A7D17" w:rsidP="00FF7AF2">
            <w:pPr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61957" w:rsidRPr="0059418C" w:rsidRDefault="00E61957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Контекстно-зависимые правила </w:t>
            </w:r>
            <w:r>
              <w:rPr>
                <w:sz w:val="20"/>
                <w:szCs w:val="20"/>
                <w:lang w:val="en-US"/>
              </w:rPr>
              <w:t>DLP</w:t>
            </w:r>
            <w:r>
              <w:rPr>
                <w:sz w:val="20"/>
                <w:szCs w:val="20"/>
              </w:rPr>
              <w:t>-систем – лингвистический анализ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Контекстно-зависимые правила </w:t>
            </w:r>
            <w:r>
              <w:rPr>
                <w:sz w:val="20"/>
                <w:szCs w:val="20"/>
                <w:lang w:val="en-US"/>
              </w:rPr>
              <w:t>DLP</w:t>
            </w:r>
            <w:r>
              <w:rPr>
                <w:sz w:val="20"/>
                <w:szCs w:val="20"/>
              </w:rPr>
              <w:t>-систем – шаблоны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</w:t>
            </w:r>
            <w:r>
              <w:rPr>
                <w:sz w:val="20"/>
                <w:szCs w:val="20"/>
                <w:lang w:val="en-US"/>
              </w:rPr>
              <w:t>DLP</w:t>
            </w:r>
            <w:r>
              <w:rPr>
                <w:sz w:val="20"/>
                <w:szCs w:val="20"/>
              </w:rPr>
              <w:t>-систем – по типу и свойствам файла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E61957" w:rsidRDefault="00E61957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Цифровые отпечатки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E61957" w:rsidRPr="00432B54" w:rsidRDefault="00E61957" w:rsidP="00FF7AF2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Мониторинг пользователей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E61957" w:rsidRDefault="00E61957" w:rsidP="00FF7A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 событий</w:t>
            </w:r>
          </w:p>
        </w:tc>
        <w:tc>
          <w:tcPr>
            <w:tcW w:w="1560" w:type="dxa"/>
            <w:vAlign w:val="center"/>
          </w:tcPr>
          <w:p w:rsidR="00E61957" w:rsidRDefault="00E61957" w:rsidP="00FF7AF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57" w:rsidRDefault="00E61957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59418C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61957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>3</w:t>
            </w:r>
            <w:r w:rsidRPr="00E61957"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Применение</w:t>
            </w:r>
            <w:r w:rsidRPr="00E6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DLP</w:t>
            </w:r>
            <w:r w:rsidRPr="00E6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</w:t>
            </w:r>
          </w:p>
        </w:tc>
        <w:tc>
          <w:tcPr>
            <w:tcW w:w="8930" w:type="dxa"/>
            <w:gridSpan w:val="4"/>
            <w:vAlign w:val="center"/>
          </w:tcPr>
          <w:p w:rsidR="0059418C" w:rsidRDefault="0059418C" w:rsidP="00FF7AF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59418C" w:rsidRDefault="00215702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59418C" w:rsidRDefault="0059418C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Подготовка доменной инфраструктуры</w:t>
            </w:r>
          </w:p>
        </w:tc>
        <w:tc>
          <w:tcPr>
            <w:tcW w:w="1560" w:type="dxa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59418C" w:rsidRDefault="0059418C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Управление пользователями и устройствами домена</w:t>
            </w:r>
          </w:p>
        </w:tc>
        <w:tc>
          <w:tcPr>
            <w:tcW w:w="1560" w:type="dxa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59418C" w:rsidRPr="003230DC" w:rsidRDefault="0059418C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</w:t>
            </w:r>
            <w:r>
              <w:rPr>
                <w:sz w:val="20"/>
                <w:szCs w:val="20"/>
              </w:rPr>
              <w:t xml:space="preserve">. Установка и конфигурирование сервера </w:t>
            </w:r>
            <w:r>
              <w:rPr>
                <w:sz w:val="20"/>
                <w:szCs w:val="20"/>
                <w:lang w:val="en-US"/>
              </w:rPr>
              <w:t>DLP</w:t>
            </w:r>
            <w:r w:rsidRPr="003230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системы</w:t>
            </w:r>
          </w:p>
        </w:tc>
        <w:tc>
          <w:tcPr>
            <w:tcW w:w="1560" w:type="dxa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59418C" w:rsidRDefault="0059418C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>
              <w:rPr>
                <w:sz w:val="20"/>
                <w:szCs w:val="20"/>
              </w:rPr>
              <w:t>. Установка и конфигурирование сервера агентского мониторинга</w:t>
            </w:r>
          </w:p>
        </w:tc>
        <w:tc>
          <w:tcPr>
            <w:tcW w:w="1560" w:type="dxa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9418C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59418C" w:rsidRPr="003230DC" w:rsidRDefault="00E61957" w:rsidP="00FF7AF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 xml:space="preserve">. </w:t>
            </w:r>
            <w:r w:rsidR="00312EEA">
              <w:rPr>
                <w:sz w:val="20"/>
                <w:szCs w:val="20"/>
              </w:rPr>
              <w:t>Установка и конфигурирование сервера контроля файловых хранилищ</w:t>
            </w:r>
          </w:p>
        </w:tc>
        <w:tc>
          <w:tcPr>
            <w:tcW w:w="1560" w:type="dxa"/>
            <w:vAlign w:val="center"/>
          </w:tcPr>
          <w:p w:rsidR="0059418C" w:rsidRDefault="0059418C" w:rsidP="00FF7A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59418C" w:rsidRDefault="0059418C" w:rsidP="00FF7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E61957" w:rsidRPr="003230DC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>
              <w:rPr>
                <w:sz w:val="20"/>
                <w:szCs w:val="20"/>
              </w:rPr>
              <w:t>. Настройка доменных политик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7</w:t>
            </w:r>
            <w:r>
              <w:rPr>
                <w:sz w:val="20"/>
                <w:szCs w:val="20"/>
              </w:rPr>
              <w:t xml:space="preserve">. Настройка </w:t>
            </w:r>
            <w:r w:rsidR="00312EEA">
              <w:rPr>
                <w:sz w:val="20"/>
                <w:szCs w:val="20"/>
              </w:rPr>
              <w:t xml:space="preserve">связи </w:t>
            </w:r>
            <w:r>
              <w:rPr>
                <w:sz w:val="20"/>
                <w:szCs w:val="20"/>
              </w:rPr>
              <w:t xml:space="preserve">агента </w:t>
            </w:r>
            <w:r>
              <w:rPr>
                <w:sz w:val="20"/>
                <w:szCs w:val="20"/>
                <w:lang w:val="en-US"/>
              </w:rPr>
              <w:t>DLP</w:t>
            </w:r>
            <w:r w:rsidRPr="00323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системы с сервером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8..</w:t>
            </w:r>
          </w:p>
        </w:tc>
        <w:tc>
          <w:tcPr>
            <w:tcW w:w="8363" w:type="dxa"/>
            <w:vAlign w:val="center"/>
          </w:tcPr>
          <w:p w:rsidR="00E61957" w:rsidRDefault="00E61957" w:rsidP="00312EEA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 w:rsidR="00312EEA">
              <w:rPr>
                <w:sz w:val="20"/>
                <w:szCs w:val="20"/>
              </w:rPr>
              <w:t xml:space="preserve"> Настройка контекстно-зависимых правил  для устройств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8363" w:type="dxa"/>
            <w:vAlign w:val="center"/>
          </w:tcPr>
          <w:p w:rsidR="00E61957" w:rsidRDefault="00E61957" w:rsidP="00312EEA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 w:rsidR="00312EEA">
              <w:rPr>
                <w:sz w:val="20"/>
                <w:szCs w:val="20"/>
              </w:rPr>
              <w:t xml:space="preserve"> Настройка контекстно-зависимых правил  для протоколов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8363" w:type="dxa"/>
            <w:vAlign w:val="center"/>
          </w:tcPr>
          <w:p w:rsidR="00E61957" w:rsidRDefault="00E61957" w:rsidP="00312EEA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 w:rsidR="00312EEA">
              <w:rPr>
                <w:sz w:val="20"/>
                <w:szCs w:val="20"/>
              </w:rPr>
              <w:t xml:space="preserve"> Настройка мониторинга активности пользователей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 w:rsidR="00312EEA">
              <w:rPr>
                <w:sz w:val="20"/>
                <w:szCs w:val="20"/>
              </w:rPr>
              <w:t xml:space="preserve"> Настройка контекстного поиска по шаблону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 w:rsidR="00312EEA">
              <w:rPr>
                <w:sz w:val="20"/>
                <w:szCs w:val="20"/>
              </w:rPr>
              <w:t xml:space="preserve"> Настройка контекстного поиска по ключевым словам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8363" w:type="dxa"/>
            <w:vAlign w:val="center"/>
          </w:tcPr>
          <w:p w:rsidR="00E61957" w:rsidRPr="00312EEA" w:rsidRDefault="00E61957" w:rsidP="00312EEA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</w:t>
            </w:r>
            <w:r w:rsidRPr="00312EE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занятие</w:t>
            </w:r>
            <w:r w:rsidRPr="00312EEA">
              <w:rPr>
                <w:b/>
                <w:sz w:val="20"/>
                <w:szCs w:val="20"/>
              </w:rPr>
              <w:t xml:space="preserve"> 13. </w:t>
            </w:r>
            <w:r w:rsidR="00312EEA">
              <w:rPr>
                <w:b/>
                <w:sz w:val="20"/>
                <w:szCs w:val="20"/>
              </w:rPr>
              <w:t xml:space="preserve"> </w:t>
            </w:r>
            <w:r w:rsidR="00312EEA">
              <w:rPr>
                <w:sz w:val="20"/>
                <w:szCs w:val="20"/>
              </w:rPr>
              <w:t>Настройка поиска по цифровым отпечаткам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8363" w:type="dxa"/>
            <w:vAlign w:val="center"/>
          </w:tcPr>
          <w:p w:rsidR="00E61957" w:rsidRDefault="00E61957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 w:rsidR="00312EEA">
              <w:rPr>
                <w:sz w:val="20"/>
                <w:szCs w:val="20"/>
              </w:rPr>
              <w:t xml:space="preserve"> </w:t>
            </w:r>
            <w:r w:rsidR="00215702">
              <w:rPr>
                <w:sz w:val="20"/>
                <w:szCs w:val="20"/>
              </w:rPr>
              <w:t>Изучение о</w:t>
            </w:r>
            <w:r w:rsidR="00312EEA">
              <w:rPr>
                <w:sz w:val="20"/>
                <w:szCs w:val="20"/>
              </w:rPr>
              <w:t>тчет</w:t>
            </w:r>
            <w:r w:rsidR="00215702">
              <w:rPr>
                <w:sz w:val="20"/>
                <w:szCs w:val="20"/>
              </w:rPr>
              <w:t xml:space="preserve">ов </w:t>
            </w:r>
            <w:r w:rsidR="00312EEA">
              <w:rPr>
                <w:sz w:val="20"/>
                <w:szCs w:val="20"/>
              </w:rPr>
              <w:t xml:space="preserve"> и </w:t>
            </w:r>
            <w:r w:rsidR="00215702">
              <w:rPr>
                <w:sz w:val="20"/>
                <w:szCs w:val="20"/>
              </w:rPr>
              <w:t xml:space="preserve">журналов </w:t>
            </w:r>
            <w:r w:rsidR="00312EEA">
              <w:rPr>
                <w:sz w:val="20"/>
                <w:szCs w:val="20"/>
              </w:rPr>
              <w:t>аудит</w:t>
            </w:r>
            <w:r w:rsidR="00215702">
              <w:rPr>
                <w:sz w:val="20"/>
                <w:szCs w:val="20"/>
              </w:rPr>
              <w:t>а</w:t>
            </w:r>
            <w:r w:rsidR="00312EEA">
              <w:rPr>
                <w:sz w:val="20"/>
                <w:szCs w:val="20"/>
              </w:rPr>
              <w:t xml:space="preserve"> событий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3.5. </w:t>
            </w:r>
            <w:r>
              <w:rPr>
                <w:sz w:val="20"/>
                <w:szCs w:val="20"/>
              </w:rPr>
              <w:t>Анализ выявленных инцидентов</w:t>
            </w:r>
          </w:p>
        </w:tc>
        <w:tc>
          <w:tcPr>
            <w:tcW w:w="8930" w:type="dxa"/>
            <w:gridSpan w:val="4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отчетов о нарушениях .Применение механизмов создания фильтров для анализа перехваченного трафика и выявленных инцидентов.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уровня угроз инцидентов. Оценка ущерба.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E61957" w:rsidRDefault="00E61957" w:rsidP="00E6195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плана по дальнейшему расследованию выявленных инцидентов и противодействию нарушетелям с опорой на нормативную базу 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3.6. </w:t>
            </w:r>
            <w:r>
              <w:rPr>
                <w:sz w:val="20"/>
                <w:szCs w:val="20"/>
              </w:rPr>
              <w:t>VipNet</w:t>
            </w:r>
          </w:p>
        </w:tc>
        <w:tc>
          <w:tcPr>
            <w:tcW w:w="8930" w:type="dxa"/>
            <w:gridSpan w:val="4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1866DF" w:rsidRDefault="001866DF" w:rsidP="000B1FA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Administrator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1866DF" w:rsidRDefault="001866DF" w:rsidP="000B1FA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Coordinator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1866DF" w:rsidRPr="00962536" w:rsidRDefault="001866DF" w:rsidP="000B1FA9">
            <w:pPr>
              <w:ind w:firstLine="0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Обзор VipNet </w:t>
            </w:r>
            <w:r>
              <w:rPr>
                <w:sz w:val="20"/>
                <w:szCs w:val="20"/>
                <w:lang w:val="en-US"/>
              </w:rPr>
              <w:t>xFirewall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1866DF" w:rsidRDefault="001866DF" w:rsidP="000B1FA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Policy Manager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1866DF" w:rsidRPr="001866DF" w:rsidRDefault="001866DF" w:rsidP="000B1FA9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Обзор</w:t>
            </w:r>
            <w:r w:rsidRPr="001866DF">
              <w:rPr>
                <w:sz w:val="20"/>
                <w:szCs w:val="20"/>
                <w:lang w:val="en-US"/>
              </w:rPr>
              <w:t xml:space="preserve"> VipNet ViPNet EndPoint Protection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1866DF" w:rsidRPr="00962536" w:rsidRDefault="001866DF" w:rsidP="000B1FA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Обзор </w:t>
            </w:r>
            <w:r>
              <w:rPr>
                <w:sz w:val="20"/>
                <w:szCs w:val="20"/>
                <w:lang w:val="en-US"/>
              </w:rPr>
              <w:t>ViPNet</w:t>
            </w:r>
            <w:r>
              <w:rPr>
                <w:sz w:val="20"/>
                <w:szCs w:val="20"/>
              </w:rPr>
              <w:t xml:space="preserve"> </w:t>
            </w:r>
            <w:r w:rsidRPr="00215702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 xml:space="preserve"> </w:t>
            </w:r>
            <w:r w:rsidRPr="00215702">
              <w:rPr>
                <w:sz w:val="20"/>
                <w:szCs w:val="20"/>
              </w:rPr>
              <w:t>Регистрации (RegistrationPoint)</w:t>
            </w:r>
            <w:r>
              <w:rPr>
                <w:sz w:val="20"/>
                <w:szCs w:val="20"/>
              </w:rPr>
              <w:t xml:space="preserve">, </w:t>
            </w:r>
            <w:r w:rsidRPr="007B690E">
              <w:rPr>
                <w:sz w:val="20"/>
                <w:szCs w:val="20"/>
              </w:rPr>
              <w:t>сервис Публикации</w:t>
            </w:r>
            <w:r>
              <w:rPr>
                <w:sz w:val="20"/>
                <w:szCs w:val="20"/>
              </w:rPr>
              <w:t xml:space="preserve"> </w:t>
            </w:r>
            <w:r w:rsidRPr="007B690E">
              <w:rPr>
                <w:sz w:val="20"/>
                <w:szCs w:val="20"/>
              </w:rPr>
              <w:t xml:space="preserve">(Publication Service),  </w:t>
            </w:r>
            <w:r>
              <w:rPr>
                <w:sz w:val="20"/>
                <w:szCs w:val="20"/>
              </w:rPr>
              <w:t>с</w:t>
            </w:r>
            <w:r w:rsidRPr="007B690E">
              <w:rPr>
                <w:sz w:val="20"/>
                <w:szCs w:val="20"/>
              </w:rPr>
              <w:t>ервис Информирования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Informing</w:t>
            </w:r>
            <w:r w:rsidRPr="00962536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1866DF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8363" w:type="dxa"/>
            <w:vAlign w:val="center"/>
          </w:tcPr>
          <w:p w:rsidR="001866DF" w:rsidRDefault="001866DF" w:rsidP="000B1FA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Сценарии использования  VipNet</w:t>
            </w:r>
          </w:p>
        </w:tc>
        <w:tc>
          <w:tcPr>
            <w:tcW w:w="1560" w:type="dxa"/>
            <w:vAlign w:val="center"/>
          </w:tcPr>
          <w:p w:rsidR="001866DF" w:rsidRDefault="001866DF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1866DF" w:rsidRDefault="001866DF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61957" w:rsidRDefault="00E61957" w:rsidP="00E6195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E61957" w:rsidRDefault="00E61957" w:rsidP="00D27C7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27C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312EE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61957" w:rsidRPr="00C41E2C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15</w:t>
            </w:r>
            <w:r w:rsidR="00E61957">
              <w:rPr>
                <w:b/>
                <w:sz w:val="20"/>
                <w:szCs w:val="20"/>
              </w:rPr>
              <w:t xml:space="preserve">. </w:t>
            </w:r>
            <w:r w:rsidR="00E61957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 xml:space="preserve">компонентов </w:t>
            </w:r>
            <w:r>
              <w:rPr>
                <w:sz w:val="20"/>
                <w:szCs w:val="20"/>
                <w:lang w:val="en-US"/>
              </w:rPr>
              <w:t>ViPNet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61957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61957" w:rsidRPr="00215702" w:rsidRDefault="00E61957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 w:rsidR="00215702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Создание структуры защищенной сети VipNet</w:t>
            </w:r>
            <w:r w:rsidR="00215702" w:rsidRPr="00215702">
              <w:rPr>
                <w:sz w:val="20"/>
                <w:szCs w:val="20"/>
              </w:rPr>
              <w:t xml:space="preserve"> </w:t>
            </w:r>
            <w:r w:rsidR="00215702">
              <w:rPr>
                <w:sz w:val="20"/>
                <w:szCs w:val="20"/>
              </w:rPr>
              <w:t>и проверка работоспособности</w:t>
            </w:r>
          </w:p>
        </w:tc>
        <w:tc>
          <w:tcPr>
            <w:tcW w:w="1560" w:type="dxa"/>
            <w:vAlign w:val="center"/>
          </w:tcPr>
          <w:p w:rsidR="00E61957" w:rsidRDefault="00E61957" w:rsidP="00E61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61957" w:rsidRDefault="00E61957" w:rsidP="00E619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 xml:space="preserve"> Настройка резервного копирования и восстановления данных в VipNet Administrator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215702" w:rsidRPr="003230DC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 xml:space="preserve"> Модификация защищенной сети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 xml:space="preserve"> Компрометация в VipNet и настройка политик безопасности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P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>
              <w:t xml:space="preserve"> </w:t>
            </w:r>
            <w:r w:rsidRPr="00215702">
              <w:rPr>
                <w:sz w:val="20"/>
                <w:szCs w:val="20"/>
              </w:rPr>
              <w:t>Настройка</w:t>
            </w:r>
            <w:r>
              <w:t xml:space="preserve"> </w:t>
            </w:r>
            <w:r w:rsidRPr="00215702">
              <w:rPr>
                <w:sz w:val="20"/>
                <w:szCs w:val="20"/>
              </w:rPr>
              <w:t>Центра Регистрации (RegistrationPoint)</w:t>
            </w:r>
            <w:r>
              <w:rPr>
                <w:sz w:val="20"/>
                <w:szCs w:val="20"/>
              </w:rPr>
              <w:t xml:space="preserve">, </w:t>
            </w:r>
            <w:r w:rsidRPr="007C2D8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с</w:t>
            </w:r>
            <w:r w:rsidRPr="007C2D82">
              <w:rPr>
                <w:bCs/>
                <w:sz w:val="24"/>
              </w:rPr>
              <w:t>ервиса Публикации(Publication Service)</w:t>
            </w:r>
            <w:r>
              <w:rPr>
                <w:bCs/>
                <w:sz w:val="24"/>
              </w:rPr>
              <w:t xml:space="preserve">, </w:t>
            </w:r>
            <w:r>
              <w:t xml:space="preserve"> </w:t>
            </w:r>
            <w:r w:rsidRPr="00215702">
              <w:rPr>
                <w:bCs/>
                <w:sz w:val="24"/>
              </w:rPr>
              <w:t>Сервиса Информирования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Pr="00D27C78" w:rsidRDefault="00215702" w:rsidP="00215702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 w:rsidR="00D27C78">
              <w:t xml:space="preserve"> </w:t>
            </w:r>
            <w:r w:rsidR="00D27C78" w:rsidRPr="00D27C78">
              <w:rPr>
                <w:sz w:val="20"/>
                <w:szCs w:val="20"/>
              </w:rPr>
              <w:t>ViPNet Policy Manager. Управление политиками безопасности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Default="00215702" w:rsidP="00D27C7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23. </w:t>
            </w:r>
            <w:r w:rsidR="00D27C78">
              <w:rPr>
                <w:sz w:val="20"/>
                <w:szCs w:val="20"/>
              </w:rPr>
              <w:t>Настройка и модификация</w:t>
            </w:r>
            <w:r>
              <w:rPr>
                <w:sz w:val="20"/>
                <w:szCs w:val="20"/>
              </w:rPr>
              <w:t xml:space="preserve"> межсетевого взаимодействия</w:t>
            </w:r>
            <w:r w:rsidR="00D27C78">
              <w:rPr>
                <w:sz w:val="20"/>
                <w:szCs w:val="20"/>
              </w:rPr>
              <w:t xml:space="preserve"> Туннелирование в рамках межсетевого взаимодействия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Pr="00D27C78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24. </w:t>
            </w:r>
            <w:r w:rsidRPr="00D27C78">
              <w:rPr>
                <w:sz w:val="20"/>
                <w:szCs w:val="20"/>
                <w:lang w:val="en-US"/>
              </w:rPr>
              <w:t>VipNet</w:t>
            </w:r>
            <w:r w:rsidRPr="00D27C78">
              <w:rPr>
                <w:sz w:val="20"/>
                <w:szCs w:val="20"/>
              </w:rPr>
              <w:t xml:space="preserve"> </w:t>
            </w:r>
            <w:r w:rsidRPr="00D27C78">
              <w:rPr>
                <w:sz w:val="20"/>
                <w:szCs w:val="20"/>
                <w:lang w:val="en-US"/>
              </w:rPr>
              <w:t>Coordinator</w:t>
            </w:r>
            <w:r w:rsidRPr="00D27C78">
              <w:rPr>
                <w:sz w:val="20"/>
                <w:szCs w:val="20"/>
              </w:rPr>
              <w:t xml:space="preserve"> </w:t>
            </w:r>
            <w:r w:rsidRPr="00D27C78">
              <w:rPr>
                <w:sz w:val="20"/>
                <w:szCs w:val="20"/>
                <w:lang w:val="en-US"/>
              </w:rPr>
              <w:t>Linux</w:t>
            </w:r>
            <w:r w:rsidRPr="00D27C7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установка</w:t>
            </w:r>
            <w:r w:rsidR="00D27C78" w:rsidRPr="00D27C78">
              <w:rPr>
                <w:sz w:val="20"/>
                <w:szCs w:val="20"/>
              </w:rPr>
              <w:t xml:space="preserve"> </w:t>
            </w:r>
            <w:r w:rsidR="00D27C78">
              <w:rPr>
                <w:sz w:val="20"/>
                <w:szCs w:val="20"/>
              </w:rPr>
              <w:t>и</w:t>
            </w:r>
            <w:r w:rsidR="00D27C78" w:rsidRPr="00D27C78">
              <w:rPr>
                <w:sz w:val="20"/>
                <w:szCs w:val="20"/>
              </w:rPr>
              <w:t xml:space="preserve"> </w:t>
            </w:r>
            <w:r w:rsidR="00D27C78">
              <w:rPr>
                <w:sz w:val="20"/>
                <w:szCs w:val="20"/>
              </w:rPr>
              <w:t>инициализация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15702"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Pr="00432B54" w:rsidRDefault="00215702" w:rsidP="00215702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Практическое</w:t>
            </w:r>
            <w:r w:rsidRPr="00432B54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занятие</w:t>
            </w:r>
            <w:r w:rsidRPr="00432B54">
              <w:rPr>
                <w:b/>
                <w:sz w:val="20"/>
                <w:szCs w:val="20"/>
                <w:lang w:val="en-US"/>
              </w:rPr>
              <w:t xml:space="preserve"> 25. </w:t>
            </w:r>
            <w:r w:rsidRPr="00432B54">
              <w:rPr>
                <w:sz w:val="20"/>
                <w:szCs w:val="20"/>
                <w:lang w:val="en-US"/>
              </w:rPr>
              <w:t>VipNet Coordinator Linux  Firewall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D27C7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27C7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26. </w:t>
            </w:r>
            <w:r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МДК.03.03 «Корпоративная защита от внутренних угроз информационной безопасности»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834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215702" w:rsidRDefault="00215702" w:rsidP="00215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нормативных документов по защите информации</w:t>
            </w:r>
          </w:p>
          <w:p w:rsidR="00215702" w:rsidRDefault="00215702" w:rsidP="00215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технической документации к ПО</w:t>
            </w:r>
          </w:p>
          <w:p w:rsidR="00215702" w:rsidRDefault="00215702" w:rsidP="00215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сетевых ОС </w:t>
            </w:r>
          </w:p>
          <w:p w:rsidR="00215702" w:rsidRDefault="00215702" w:rsidP="0021570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технологии VPN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2.1.-</w:t>
            </w:r>
          </w:p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2.6</w:t>
            </w:r>
          </w:p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215702" w:rsidTr="00FF7AF2">
        <w:trPr>
          <w:cantSplit/>
          <w:trHeight w:val="277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МДК.03.04  Определение экономической эффективности деятельности организации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>
              <w:rPr>
                <w:sz w:val="20"/>
                <w:szCs w:val="20"/>
              </w:rPr>
              <w:t>Основные экономические показатели деятельности организации, методика их определения</w:t>
            </w: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организации. Классификация затрат. Группировка расходов в соответствии с 25 главой Налогового кодекса РФ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 затрат и методика её составления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Механизмы ценообразования на продукцию (услуги). 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установления рыночных цен на товары. Ценовая политика организации.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1. Расчёт затрат по статьям сметы и себестоимости. Расчет структуры и калькуляции себестоимости.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4.2. </w:t>
            </w:r>
            <w:r>
              <w:rPr>
                <w:sz w:val="20"/>
                <w:szCs w:val="20"/>
              </w:rPr>
              <w:t>Оценка результатов деятельности организации</w:t>
            </w: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(выручка) организации. Классификация доходов организации в соответствии с 25</w:t>
            </w:r>
          </w:p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главой Налогового кодекса РФ. Расчёт доходов.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организации, её сущность и формирование. Налог на прибыль. Распределение и</w:t>
            </w:r>
          </w:p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прибыли.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– показатель эффективности деятельности организации. Методика расчёта</w:t>
            </w:r>
          </w:p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уровня рентабельности.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2. Расчёт прибыли и рентабельности.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4.3. </w:t>
            </w:r>
            <w:r>
              <w:rPr>
                <w:sz w:val="20"/>
                <w:szCs w:val="20"/>
              </w:rPr>
              <w:t>Расчет показателей экономической эффективности</w:t>
            </w: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оценки абсолютной экономической эффективности инвестиций.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 Расчёт коэффициента абсолютной экономической эффективности и срока окупаемости вложений (инвестиций) в новую технику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 Расчет приведенных затрат в годовом исчислении на весь срок окупаемости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5 Расчёт годового экономического эффекта. Расчет коэффициента сравнительной экономической эффективности.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4.4. </w:t>
            </w: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и содержание проектного управления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Информационные технологии в управлении проектами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проектами в ProjectLibre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6 Организация работы коллектива в ProjectLibre.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МДК.03.04 «Определение экономической эффективности деятельности организации"»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215702" w:rsidRDefault="00215702" w:rsidP="00215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нормативных документов 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УП.03.01 Учебная практика "Экономическое обоснование проекта по защите информации"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215702" w:rsidRDefault="00215702" w:rsidP="0021570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</w:t>
            </w:r>
          </w:p>
        </w:tc>
        <w:tc>
          <w:tcPr>
            <w:tcW w:w="8930" w:type="dxa"/>
            <w:gridSpan w:val="4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1-ОК 6, ОК 9</w:t>
            </w: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215702" w:rsidRDefault="00215702" w:rsidP="0021570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</w:tcPr>
          <w:p w:rsidR="00215702" w:rsidRDefault="00215702" w:rsidP="0021570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215702" w:rsidRDefault="00215702" w:rsidP="0021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>Принятие участия в выявлении технических каналов утечки информации;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 xml:space="preserve">Участие в техническом обслуживании, диагностике, устранении отказов, восстановлении работоспособности, инженерно-технических средств физической защиты и технических средств защиты информации 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>Участие в установке, монтаже и настройке инженерно-технических средств физической защиты и технических средств защиты информации;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>Проведение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>Проведение и измерений параметров фоновых шумов, а также физических полей, создаваемых техническими средствами защиты информации.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 xml:space="preserve">Участие в монтаже, обслуживании и эксплуатации технических средств защиты информации; 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видеонаблюдения;</w:t>
            </w:r>
          </w:p>
          <w:p w:rsidR="00215702" w:rsidRPr="00CB455D" w:rsidRDefault="00215702" w:rsidP="00215702">
            <w:pPr>
              <w:ind w:firstLine="0"/>
              <w:rPr>
                <w:sz w:val="24"/>
              </w:rPr>
            </w:pPr>
            <w:r w:rsidRPr="00CB455D">
              <w:rPr>
                <w:sz w:val="24"/>
              </w:rPr>
              <w:t xml:space="preserve">Участие в монтаже, обслуживании и </w:t>
            </w:r>
            <w:r w:rsidR="00CB455D" w:rsidRPr="00CB455D">
              <w:rPr>
                <w:sz w:val="24"/>
              </w:rPr>
              <w:t>эксплуатации средств защиты информации от несанкционированного съёма,</w:t>
            </w:r>
            <w:r w:rsidRPr="00CB455D">
              <w:rPr>
                <w:sz w:val="24"/>
              </w:rPr>
              <w:t xml:space="preserve"> и утечки по техническим каналам; </w:t>
            </w:r>
          </w:p>
          <w:p w:rsidR="00215702" w:rsidRDefault="00215702" w:rsidP="00215702">
            <w:pPr>
              <w:ind w:firstLine="0"/>
            </w:pPr>
            <w:r w:rsidRPr="00CB455D">
              <w:rPr>
                <w:sz w:val="24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Максимальная учебная нагрузка:</w:t>
            </w:r>
          </w:p>
        </w:tc>
        <w:tc>
          <w:tcPr>
            <w:tcW w:w="1560" w:type="dxa"/>
            <w:vAlign w:val="center"/>
          </w:tcPr>
          <w:p w:rsidR="00215702" w:rsidRDefault="00D27C78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E109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7E109D" w:rsidRPr="00EA61AC" w:rsidRDefault="007E109D" w:rsidP="002A7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</w:rPr>
            </w:pPr>
            <w:r w:rsidRPr="00EA61AC">
              <w:rPr>
                <w:b/>
                <w:bCs/>
                <w:i/>
                <w:szCs w:val="28"/>
              </w:rPr>
              <w:t>Консультации</w:t>
            </w:r>
          </w:p>
        </w:tc>
        <w:tc>
          <w:tcPr>
            <w:tcW w:w="1560" w:type="dxa"/>
            <w:vAlign w:val="center"/>
          </w:tcPr>
          <w:p w:rsidR="007E109D" w:rsidRPr="007E109D" w:rsidRDefault="007E109D" w:rsidP="00215702">
            <w:pPr>
              <w:ind w:firstLine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E109D" w:rsidRDefault="007E109D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E109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7E109D" w:rsidRPr="00EA61AC" w:rsidRDefault="007E109D" w:rsidP="002A7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EA61AC">
              <w:rPr>
                <w:b/>
                <w:bCs/>
                <w:szCs w:val="28"/>
              </w:rPr>
              <w:t>Промежуточная аттестация</w:t>
            </w:r>
          </w:p>
        </w:tc>
        <w:tc>
          <w:tcPr>
            <w:tcW w:w="1560" w:type="dxa"/>
            <w:vAlign w:val="center"/>
          </w:tcPr>
          <w:p w:rsidR="007E109D" w:rsidRPr="007E109D" w:rsidRDefault="007E109D" w:rsidP="00215702">
            <w:pPr>
              <w:ind w:firstLine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E109D" w:rsidRDefault="007E109D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E109D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7E109D" w:rsidRPr="00EA61AC" w:rsidRDefault="007E109D" w:rsidP="002A7D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6130A9">
              <w:rPr>
                <w:b/>
                <w:bCs/>
                <w:szCs w:val="28"/>
              </w:rPr>
              <w:t>Экзамен по модулю</w:t>
            </w:r>
          </w:p>
        </w:tc>
        <w:tc>
          <w:tcPr>
            <w:tcW w:w="1560" w:type="dxa"/>
            <w:vAlign w:val="center"/>
          </w:tcPr>
          <w:p w:rsidR="007E109D" w:rsidRPr="007E109D" w:rsidRDefault="007E109D" w:rsidP="00215702">
            <w:pPr>
              <w:ind w:firstLine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E109D" w:rsidRDefault="007E109D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15702" w:rsidTr="00FF7AF2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215702" w:rsidRDefault="00215702" w:rsidP="00215702">
            <w:pPr>
              <w:tabs>
                <w:tab w:val="left" w:pos="708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215702" w:rsidRDefault="00DB2294" w:rsidP="0021570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15702" w:rsidRDefault="00215702" w:rsidP="0021570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E109D" w:rsidRDefault="007E109D">
      <w:pPr>
        <w:jc w:val="both"/>
        <w:rPr>
          <w:lang w:val="en-US"/>
        </w:rPr>
      </w:pPr>
    </w:p>
    <w:p w:rsidR="007E109D" w:rsidRDefault="007E109D">
      <w:pPr>
        <w:jc w:val="both"/>
        <w:rPr>
          <w:lang w:val="en-US"/>
        </w:rPr>
      </w:pPr>
    </w:p>
    <w:p w:rsidR="007E109D" w:rsidRDefault="007E109D">
      <w:pPr>
        <w:jc w:val="both"/>
        <w:rPr>
          <w:lang w:val="en-US"/>
        </w:rPr>
      </w:pPr>
    </w:p>
    <w:p w:rsidR="00ED511D" w:rsidRDefault="00FF7AF2">
      <w:pPr>
        <w:jc w:val="both"/>
        <w:sectPr w:rsidR="00ED511D">
          <w:pgSz w:w="16838" w:h="11906" w:orient="landscape"/>
          <w:pgMar w:top="851" w:right="992" w:bottom="1418" w:left="1134" w:header="708" w:footer="708" w:gutter="0"/>
          <w:cols w:space="720"/>
        </w:sectPr>
      </w:pPr>
      <w:r>
        <w:br w:type="textWrapping" w:clear="all"/>
      </w:r>
    </w:p>
    <w:p w:rsidR="00ED511D" w:rsidRDefault="00D97164">
      <w:pPr>
        <w:pStyle w:val="1"/>
        <w:ind w:firstLine="0"/>
        <w:jc w:val="both"/>
        <w:rPr>
          <w:b/>
        </w:rPr>
      </w:pPr>
      <w:bookmarkStart w:id="5" w:name="_heading=h.2s8eyo1" w:colFirst="0" w:colLast="0"/>
      <w:bookmarkEnd w:id="5"/>
      <w:r>
        <w:rPr>
          <w:b/>
        </w:rPr>
        <w:t>3. Условия реализации рабочей программы профессионального модуля</w:t>
      </w:r>
    </w:p>
    <w:p w:rsidR="00ED511D" w:rsidRDefault="00ED511D">
      <w:pPr>
        <w:widowControl w:val="0"/>
        <w:jc w:val="center"/>
        <w:rPr>
          <w:b/>
        </w:rPr>
      </w:pPr>
    </w:p>
    <w:p w:rsidR="00ED511D" w:rsidRDefault="00D9716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</w:rPr>
      </w:pPr>
      <w:r>
        <w:rPr>
          <w:b/>
          <w:color w:val="000000"/>
        </w:rPr>
        <w:t>3.1Требования к минимальному материально-техническому обеспечению.</w:t>
      </w:r>
    </w:p>
    <w:p w:rsidR="00ED511D" w:rsidRDefault="00ED511D">
      <w:pPr>
        <w:ind w:firstLine="851"/>
        <w:jc w:val="both"/>
      </w:pPr>
    </w:p>
    <w:p w:rsidR="00ED511D" w:rsidRDefault="00D97164" w:rsidP="00FD6C76">
      <w:pPr>
        <w:jc w:val="both"/>
      </w:pPr>
      <w:r>
        <w:t>Реализация программы модуля предполагает наличия лаборатории «Защиты информации от утечки по техническим каналам»</w:t>
      </w:r>
    </w:p>
    <w:p w:rsidR="00ED511D" w:rsidRDefault="00D97164" w:rsidP="00FD6C76">
      <w:pPr>
        <w:jc w:val="both"/>
      </w:pPr>
      <w:r>
        <w:t xml:space="preserve">Оборудование учебного кабинета: 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посадочные места по количеству обучающихся; 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рабочее место преподавателя;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комплект учебно-наглядных пособий.</w:t>
      </w:r>
    </w:p>
    <w:p w:rsidR="00ED511D" w:rsidRDefault="00D97164" w:rsidP="00FD6C76">
      <w:pPr>
        <w:jc w:val="both"/>
      </w:pPr>
      <w:r>
        <w:t xml:space="preserve">Технические средства обучения: 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компьютер с лицензионным программным обеспечением;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мультимедиа проектор;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образы программных продуктов;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вспомогательные программные продукты;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система аппаратной/программной виртуализации,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выход в Internet;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средствами защиты информации от утечки по акустическому (виброакустическому) каналу;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средствами защиты информации от утечки по каналам, формируемым за счет побочных электромагнитных излучений и наводок;</w:t>
      </w:r>
    </w:p>
    <w:p w:rsidR="00ED511D" w:rsidRDefault="00D97164" w:rsidP="00FD6C76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средствами контроля эффективности защиты информации от утечки по акустическому (виброакустическому) каналу и каналам побочных электромагнитных излучений и наводок. </w:t>
      </w:r>
    </w:p>
    <w:p w:rsidR="00ED511D" w:rsidRDefault="00D97164" w:rsidP="00FD6C76">
      <w:pPr>
        <w:ind w:firstLine="851"/>
        <w:jc w:val="both"/>
      </w:pPr>
      <w:r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ED511D" w:rsidRDefault="00ED511D">
      <w:pPr>
        <w:jc w:val="both"/>
      </w:pPr>
    </w:p>
    <w:p w:rsidR="00ED511D" w:rsidRDefault="00D97164">
      <w:pPr>
        <w:jc w:val="both"/>
        <w:rPr>
          <w:b/>
          <w:color w:val="FF0000"/>
        </w:rPr>
      </w:pPr>
      <w:r>
        <w:tab/>
      </w:r>
      <w:r w:rsidR="00C41E2C">
        <w:rPr>
          <w:b/>
        </w:rPr>
        <w:t>3</w:t>
      </w:r>
      <w:r>
        <w:rPr>
          <w:b/>
        </w:rPr>
        <w:t>.2. Информационное обеспечение обучения</w:t>
      </w:r>
    </w:p>
    <w:p w:rsidR="00ED511D" w:rsidRDefault="00D97164">
      <w:pPr>
        <w:ind w:firstLine="851"/>
        <w:jc w:val="both"/>
      </w:pPr>
      <w:r>
        <w:t xml:space="preserve">Основные источники/основная литература: </w:t>
      </w:r>
    </w:p>
    <w:p w:rsidR="00ED511D" w:rsidRDefault="00E818F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hyperlink r:id="rId10">
        <w:r w:rsidR="00D97164">
          <w:rPr>
            <w:color w:val="000000"/>
          </w:rPr>
          <w:t>Зайцев А.П.,</w:t>
        </w:r>
      </w:hyperlink>
      <w:hyperlink r:id="rId11">
        <w:r w:rsidR="00D97164">
          <w:rPr>
            <w:color w:val="000000"/>
          </w:rPr>
          <w:t>Мещеряков Р.В.,</w:t>
        </w:r>
      </w:hyperlink>
      <w:hyperlink r:id="rId12">
        <w:r w:rsidR="00D97164">
          <w:rPr>
            <w:color w:val="000000"/>
          </w:rPr>
          <w:t>Шелупанов А.А.</w:t>
        </w:r>
      </w:hyperlink>
      <w:r w:rsidR="00D97164">
        <w:rPr>
          <w:color w:val="000000"/>
        </w:rPr>
        <w:t xml:space="preserve"> Технические средства и методы защиты информации. 7-е изд., испр.  – М.: «Горячая линия» - Телеком, 2024. –444стр.</w:t>
      </w:r>
    </w:p>
    <w:p w:rsidR="00ED511D" w:rsidRDefault="00D9716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Пеньков Т.С. Основы построения технических систем охраны периметров. Учебное пособие. — М. 2021</w:t>
      </w:r>
    </w:p>
    <w:p w:rsidR="00ED511D" w:rsidRDefault="00D9716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ED511D" w:rsidRDefault="00D9716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ED511D" w:rsidRDefault="00D9716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ED511D" w:rsidRDefault="00D9716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2020 – 352стр.</w:t>
      </w:r>
    </w:p>
    <w:p w:rsidR="00ED511D" w:rsidRDefault="00D97164">
      <w:pPr>
        <w:ind w:firstLine="851"/>
        <w:jc w:val="both"/>
      </w:pPr>
      <w:r>
        <w:t xml:space="preserve">Интернет- ресурсы: </w:t>
      </w:r>
    </w:p>
    <w:p w:rsidR="00ED511D" w:rsidRDefault="00D9716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Федеральная служба по техническому и экспортному контролю (ФСТЭК России) www.fstec.ru</w:t>
      </w:r>
    </w:p>
    <w:p w:rsidR="00ED511D" w:rsidRDefault="00D9716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Информационно-справочная система по документам в области технической защиты информации www.fstec.ru</w:t>
      </w:r>
    </w:p>
    <w:p w:rsidR="00ED511D" w:rsidRDefault="00D9716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Образовательные порталы по различным направлениям образования и тематике http://depobr.gov35.ru/</w:t>
      </w:r>
    </w:p>
    <w:p w:rsidR="00ED511D" w:rsidRDefault="00D9716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Федеральный портал «Информационно- коммуникационные технологии в образовании» htpp\\:www.ict.edu.ru</w:t>
      </w:r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3">
        <w:r w:rsidR="00D97164">
          <w:rPr>
            <w:color w:val="000000"/>
          </w:rPr>
          <w:t>http://www.morion.ru/</w:t>
        </w:r>
      </w:hyperlink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4">
        <w:r w:rsidR="00D97164">
          <w:rPr>
            <w:color w:val="000000"/>
          </w:rPr>
          <w:t>http://www.nateks.ru/</w:t>
        </w:r>
      </w:hyperlink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5">
        <w:r w:rsidR="00D97164">
          <w:rPr>
            <w:color w:val="000000"/>
          </w:rPr>
          <w:t>http://www.iskratel.com/</w:t>
        </w:r>
      </w:hyperlink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6">
        <w:r w:rsidR="00D97164">
          <w:rPr>
            <w:color w:val="000000"/>
          </w:rPr>
          <w:t>http://www.ps-ufa.ru/</w:t>
        </w:r>
      </w:hyperlink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7">
        <w:r w:rsidR="00D97164">
          <w:rPr>
            <w:color w:val="000000"/>
          </w:rPr>
          <w:t>http://3m.com/</w:t>
        </w:r>
      </w:hyperlink>
    </w:p>
    <w:p w:rsidR="00ED511D" w:rsidRDefault="00E818F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</w:rPr>
      </w:pPr>
      <w:hyperlink r:id="rId18">
        <w:r w:rsidR="00D97164">
          <w:rPr>
            <w:color w:val="000000"/>
          </w:rPr>
          <w:t>http://www.rusgates.ru/index/php</w:t>
        </w:r>
      </w:hyperlink>
      <w:r w:rsidR="00D97164">
        <w:rPr>
          <w:color w:val="000000"/>
        </w:rPr>
        <w:t xml:space="preserve"> -  Материалы сайта завода «Ферроприбор»</w:t>
      </w:r>
    </w:p>
    <w:p w:rsidR="00ED511D" w:rsidRDefault="00ED511D">
      <w:pPr>
        <w:jc w:val="both"/>
        <w:rPr>
          <w:i/>
        </w:rPr>
      </w:pPr>
    </w:p>
    <w:p w:rsidR="00ED511D" w:rsidRDefault="00C41E2C">
      <w:pPr>
        <w:jc w:val="both"/>
        <w:rPr>
          <w:b/>
        </w:rPr>
      </w:pPr>
      <w:r>
        <w:rPr>
          <w:b/>
        </w:rPr>
        <w:t>3</w:t>
      </w:r>
      <w:r w:rsidR="00D97164">
        <w:rPr>
          <w:b/>
        </w:rPr>
        <w:t xml:space="preserve">.3. Общие требования к организации образовательного процесса </w:t>
      </w:r>
    </w:p>
    <w:p w:rsidR="00ED511D" w:rsidRDefault="00D97164">
      <w:pPr>
        <w:jc w:val="both"/>
      </w:pPr>
      <w:r>
        <w:t>Перед изучением профессионального модуля обучающиеся изучают следующие учебные дисциплины: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>ОП.02«Электротехника»,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ОП.03«Электроника и схемотехника», 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ОП.04«Основы информационной безопасности»,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ОП.06«Экономика и управление»,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ОП.10«Маркетинг», </w:t>
      </w:r>
    </w:p>
    <w:p w:rsidR="00ED511D" w:rsidRDefault="00D9716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ПМ.01 «Эксплуатация информационно-телекоммуникационных систем и сетей»</w:t>
      </w:r>
    </w:p>
    <w:p w:rsidR="00ED511D" w:rsidRDefault="00D97164">
      <w:pPr>
        <w:jc w:val="both"/>
      </w:pPr>
      <w:r>
        <w:t xml:space="preserve">Лекционно-практические занятия проводятся в специализированной аудитории. </w:t>
      </w:r>
    </w:p>
    <w:p w:rsidR="00ED511D" w:rsidRDefault="00D97164">
      <w:pPr>
        <w:jc w:val="both"/>
      </w:pPr>
      <w:r>
        <w:t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и 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ED511D" w:rsidRDefault="00D97164">
      <w:pPr>
        <w:jc w:val="both"/>
      </w:pPr>
      <w:r>
        <w:t>При подготовке к квалификационному экзамену с обучающимися проводятся консультации.</w:t>
      </w:r>
    </w:p>
    <w:p w:rsidR="00ED511D" w:rsidRDefault="00D97164">
      <w:pPr>
        <w:jc w:val="both"/>
      </w:pPr>
      <w:r>
        <w:t>Во время самостоятельной подготовки обучающимся должен быть предоставлен доступ в Internet.</w:t>
      </w:r>
    </w:p>
    <w:p w:rsidR="00ED511D" w:rsidRDefault="00D97164">
      <w:pPr>
        <w:jc w:val="both"/>
      </w:pPr>
      <w:r>
        <w:t>Требования к учебно-методической документации: наличие рекомендаций к выполнению  практических и самостоятельных работ.</w:t>
      </w:r>
    </w:p>
    <w:p w:rsidR="00ED511D" w:rsidRDefault="00D97164">
      <w:pPr>
        <w:jc w:val="both"/>
      </w:pPr>
      <w:r>
        <w:t>Обязательным условием допуска к производственной практике  (по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ED511D" w:rsidRDefault="00C41E2C">
      <w:pPr>
        <w:jc w:val="both"/>
      </w:pPr>
      <w:r>
        <w:rPr>
          <w:b/>
        </w:rPr>
        <w:t>3</w:t>
      </w:r>
      <w:r w:rsidR="00D97164">
        <w:rPr>
          <w:b/>
        </w:rPr>
        <w:t>.4. Кадровое обеспечение образовательного процесса</w:t>
      </w:r>
    </w:p>
    <w:p w:rsidR="00ED511D" w:rsidRDefault="00D97164">
      <w:pPr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МДК.03.01 – </w:t>
      </w:r>
      <w:r w:rsidR="00DB2294">
        <w:t>Асташевская Анна Владимировна</w:t>
      </w:r>
      <w:r>
        <w:t xml:space="preserve">, преподаватель </w:t>
      </w:r>
    </w:p>
    <w:p w:rsidR="00DB2294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МДК.03.02 – </w:t>
      </w:r>
      <w:r w:rsidR="00DB2294">
        <w:t>Бороненкова Софья Евгеньевна</w:t>
      </w:r>
      <w:r>
        <w:t xml:space="preserve">, преподаватель </w:t>
      </w: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МДК.03.03 – Копылова Ольга Васильевна, преподаватель высшей квалификационной категории</w:t>
      </w:r>
    </w:p>
    <w:p w:rsidR="00DB2294" w:rsidRDefault="00DB2294" w:rsidP="00D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МДК.03.04 – Ревнивцева Оксана Александровна, преподаватель высшей квалификационной категории</w:t>
      </w:r>
    </w:p>
    <w:p w:rsidR="00ED511D" w:rsidRDefault="00D97164">
      <w:pPr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осуществляющих руководство практикой: </w:t>
      </w: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УП.03.01 – Ревнивцева Оксана Александровна, преподаватель высшей квалификационной категории,</w:t>
      </w: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ПП.03.01 - Копылова Ольга Васильевна, преподаватель высшей квалификационной категории</w:t>
      </w:r>
    </w:p>
    <w:p w:rsidR="00ED511D" w:rsidRDefault="00D97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ED511D" w:rsidRDefault="00D97164">
      <w:pPr>
        <w:pStyle w:val="1"/>
        <w:ind w:firstLine="0"/>
        <w:jc w:val="both"/>
        <w:rPr>
          <w:b/>
        </w:rPr>
      </w:pPr>
      <w:bookmarkStart w:id="6" w:name="_heading=h.17dp8vu" w:colFirst="0" w:colLast="0"/>
      <w:bookmarkEnd w:id="6"/>
      <w:r>
        <w:br w:type="page"/>
      </w:r>
      <w:r>
        <w:rPr>
          <w:b/>
        </w:rPr>
        <w:t xml:space="preserve">4. Контроль и оценка результатов освоения </w:t>
      </w:r>
      <w:r>
        <w:rPr>
          <w:b/>
        </w:rPr>
        <w:br/>
        <w:t>профессионального модуля</w:t>
      </w:r>
    </w:p>
    <w:p w:rsidR="00ED511D" w:rsidRDefault="00D97164">
      <w:pPr>
        <w:jc w:val="center"/>
      </w:pPr>
      <w:r>
        <w:t>(ВИДА ПРОФЕССИОНАЛЬНОЙ ДЕЯТЕЛЬНОСТИ)</w:t>
      </w:r>
    </w:p>
    <w:p w:rsidR="00ED511D" w:rsidRDefault="00ED511D">
      <w:pPr>
        <w:jc w:val="center"/>
      </w:pPr>
    </w:p>
    <w:tbl>
      <w:tblPr>
        <w:tblStyle w:val="affb"/>
        <w:tblW w:w="986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50"/>
        <w:gridCol w:w="3202"/>
        <w:gridCol w:w="3915"/>
      </w:tblGrid>
      <w:tr w:rsidR="00ED511D">
        <w:trPr>
          <w:cantSplit/>
          <w:tblHeader/>
        </w:trPr>
        <w:tc>
          <w:tcPr>
            <w:tcW w:w="2750" w:type="dxa"/>
            <w:vAlign w:val="center"/>
          </w:tcPr>
          <w:p w:rsidR="00ED511D" w:rsidRDefault="00D971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3202" w:type="dxa"/>
            <w:vAlign w:val="center"/>
          </w:tcPr>
          <w:p w:rsidR="00ED511D" w:rsidRDefault="00D971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оценки</w:t>
            </w:r>
          </w:p>
        </w:tc>
        <w:tc>
          <w:tcPr>
            <w:tcW w:w="3915" w:type="dxa"/>
            <w:vAlign w:val="center"/>
          </w:tcPr>
          <w:p w:rsidR="00ED511D" w:rsidRDefault="00D971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Методы оценки</w:t>
            </w:r>
          </w:p>
        </w:tc>
      </w:tr>
      <w:tr w:rsidR="00ED511D">
        <w:trPr>
          <w:cantSplit/>
          <w:trHeight w:val="1276"/>
          <w:tblHeader/>
        </w:trPr>
        <w:tc>
          <w:tcPr>
            <w:tcW w:w="275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3.1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3202" w:type="dxa"/>
          </w:tcPr>
          <w:p w:rsidR="00ED511D" w:rsidRDefault="00D97164">
            <w:pPr>
              <w:ind w:firstLine="0"/>
            </w:pPr>
            <w:r>
              <w:rPr>
                <w:sz w:val="24"/>
              </w:rPr>
              <w:t>Демонстрировать умения и практические навыки в установке, монтаже, настройке ипроведении  технического обслуживания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3915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ED511D" w:rsidRDefault="00D97164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ED511D">
        <w:trPr>
          <w:cantSplit/>
          <w:trHeight w:val="2239"/>
          <w:tblHeader/>
        </w:trPr>
        <w:tc>
          <w:tcPr>
            <w:tcW w:w="275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3.2 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3202" w:type="dxa"/>
          </w:tcPr>
          <w:p w:rsidR="00ED511D" w:rsidRDefault="00D97164">
            <w:pPr>
              <w:ind w:firstLine="0"/>
            </w:pPr>
            <w:r>
              <w:rPr>
                <w:sz w:val="24"/>
              </w:rPr>
              <w:t>Проявлять умения и практического опыта   в эксплуатации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3915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ED511D" w:rsidRDefault="00D97164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ED511D">
        <w:trPr>
          <w:cantSplit/>
          <w:trHeight w:val="2965"/>
          <w:tblHeader/>
        </w:trPr>
        <w:tc>
          <w:tcPr>
            <w:tcW w:w="275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3.3. Осуществлять измерение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3202" w:type="dxa"/>
          </w:tcPr>
          <w:p w:rsidR="00ED511D" w:rsidRDefault="00D97164">
            <w:pPr>
              <w:ind w:firstLine="0"/>
            </w:pPr>
            <w:r>
              <w:rPr>
                <w:sz w:val="24"/>
              </w:rPr>
              <w:t>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3915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ED511D" w:rsidRDefault="00D97164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ED511D">
        <w:trPr>
          <w:cantSplit/>
          <w:trHeight w:val="2325"/>
          <w:tblHeader/>
        </w:trPr>
        <w:tc>
          <w:tcPr>
            <w:tcW w:w="275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3.4 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3202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Проводить самостоятельные измерения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3915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ED511D" w:rsidRDefault="00D97164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ED511D">
        <w:trPr>
          <w:cantSplit/>
          <w:trHeight w:val="2325"/>
          <w:tblHeader/>
        </w:trPr>
        <w:tc>
          <w:tcPr>
            <w:tcW w:w="275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3.5 Организовывать отдельные работы по физической защите объектов информатизации</w:t>
            </w:r>
          </w:p>
        </w:tc>
        <w:tc>
          <w:tcPr>
            <w:tcW w:w="3202" w:type="dxa"/>
          </w:tcPr>
          <w:p w:rsidR="00ED511D" w:rsidRDefault="00D97164">
            <w:pPr>
              <w:ind w:firstLine="0"/>
            </w:pPr>
            <w:r>
              <w:rPr>
                <w:sz w:val="24"/>
              </w:rPr>
              <w:t>Проявлять знания в выборе способов решения задач по организации отдельных работ по физической защите объектов информатизации</w:t>
            </w:r>
          </w:p>
        </w:tc>
        <w:tc>
          <w:tcPr>
            <w:tcW w:w="3915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 оценка решения ситуационных задач,</w:t>
            </w:r>
          </w:p>
          <w:p w:rsidR="00ED511D" w:rsidRDefault="00D97164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</w:tbl>
    <w:p w:rsidR="00ED511D" w:rsidRDefault="00ED511D">
      <w:pPr>
        <w:jc w:val="both"/>
      </w:pPr>
    </w:p>
    <w:tbl>
      <w:tblPr>
        <w:tblStyle w:val="affc"/>
        <w:tblW w:w="986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2986"/>
        <w:gridCol w:w="3801"/>
      </w:tblGrid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 </w:t>
            </w:r>
          </w:p>
          <w:p w:rsidR="00ED511D" w:rsidRDefault="00D97164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2986" w:type="dxa"/>
          </w:tcPr>
          <w:p w:rsidR="00ED511D" w:rsidRDefault="00D97164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показатели </w:t>
            </w:r>
          </w:p>
          <w:p w:rsidR="00ED511D" w:rsidRDefault="00D97164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  <w:tc>
          <w:tcPr>
            <w:tcW w:w="3801" w:type="dxa"/>
          </w:tcPr>
          <w:p w:rsidR="00ED511D" w:rsidRDefault="00D97164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986" w:type="dxa"/>
          </w:tcPr>
          <w:p w:rsidR="00ED511D" w:rsidRDefault="00D97164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986" w:type="dxa"/>
          </w:tcPr>
          <w:p w:rsidR="00ED511D" w:rsidRDefault="00D9716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 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986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- демонстрация ответственности за принятые решения;</w:t>
            </w:r>
          </w:p>
          <w:p w:rsidR="00ED511D" w:rsidRDefault="00D97164">
            <w:pPr>
              <w:ind w:firstLine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986" w:type="dxa"/>
          </w:tcPr>
          <w:p w:rsidR="00ED511D" w:rsidRDefault="00D9716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ED511D" w:rsidRDefault="00D9716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86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986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2986" w:type="dxa"/>
          </w:tcPr>
          <w:p w:rsidR="00ED511D" w:rsidRDefault="00D97164">
            <w:pPr>
              <w:keepNext/>
              <w:keepLines/>
              <w:ind w:firstLine="0"/>
              <w:rPr>
                <w:sz w:val="24"/>
              </w:rPr>
            </w:pPr>
            <w:r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986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3801" w:type="dxa"/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ED511D">
        <w:trPr>
          <w:cantSplit/>
          <w:tblHeader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11D" w:rsidRDefault="00D9716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ED511D" w:rsidRDefault="00D9716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ED511D" w:rsidRDefault="00D9716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ED511D" w:rsidRDefault="00D9716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ED511D" w:rsidRDefault="00D97164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</w:tbl>
    <w:p w:rsidR="00ED511D" w:rsidRDefault="00D97164">
      <w:pPr>
        <w:jc w:val="right"/>
        <w:rPr>
          <w:color w:val="000000"/>
        </w:rPr>
      </w:pPr>
      <w:r>
        <w:br w:type="page"/>
      </w:r>
      <w:r>
        <w:rPr>
          <w:color w:val="000000"/>
        </w:rPr>
        <w:t>Лист согласования</w:t>
      </w:r>
    </w:p>
    <w:p w:rsidR="00ED511D" w:rsidRDefault="00ED511D">
      <w:pPr>
        <w:rPr>
          <w:color w:val="000000"/>
        </w:rPr>
      </w:pPr>
    </w:p>
    <w:p w:rsidR="00ED511D" w:rsidRDefault="00D97164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 на учебный год</w:t>
      </w:r>
    </w:p>
    <w:p w:rsidR="00ED511D" w:rsidRDefault="00ED511D">
      <w:pPr>
        <w:ind w:firstLine="0"/>
        <w:rPr>
          <w:b/>
          <w:color w:val="000000"/>
          <w:sz w:val="24"/>
        </w:rPr>
      </w:pPr>
    </w:p>
    <w:p w:rsidR="00ED511D" w:rsidRDefault="00ED511D">
      <w:pPr>
        <w:ind w:firstLine="0"/>
        <w:rPr>
          <w:color w:val="000000"/>
          <w:sz w:val="24"/>
        </w:rPr>
      </w:pP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</w:t>
      </w:r>
      <w:r>
        <w:rPr>
          <w:b/>
          <w:color w:val="000000"/>
          <w:sz w:val="24"/>
        </w:rPr>
        <w:t>к рабочей программе ПМ</w:t>
      </w:r>
      <w:r w:rsidR="00DB2294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b/>
          <w:color w:val="000000"/>
          <w:sz w:val="24"/>
        </w:rPr>
        <w:t>В рабочую программу ПМ</w:t>
      </w:r>
      <w:r w:rsidR="00DB2294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внесены следующие изменения: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в </w:t>
      </w:r>
      <w:r>
        <w:rPr>
          <w:b/>
          <w:color w:val="000000"/>
          <w:sz w:val="24"/>
        </w:rPr>
        <w:t>рабочей программе ПМ</w:t>
      </w:r>
      <w:r w:rsidR="00DB2294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ED511D" w:rsidRDefault="00D97164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Председатель  ЦК____________________________</w:t>
      </w:r>
    </w:p>
    <w:p w:rsidR="00ED511D" w:rsidRDefault="00ED511D">
      <w:pPr>
        <w:ind w:firstLine="0"/>
        <w:rPr>
          <w:sz w:val="24"/>
        </w:rPr>
      </w:pPr>
    </w:p>
    <w:p w:rsidR="00ED511D" w:rsidRDefault="00ED511D">
      <w:pPr>
        <w:spacing w:line="276" w:lineRule="auto"/>
        <w:ind w:firstLine="0"/>
        <w:jc w:val="center"/>
        <w:rPr>
          <w:sz w:val="24"/>
        </w:rPr>
      </w:pPr>
    </w:p>
    <w:p w:rsidR="00ED511D" w:rsidRDefault="00ED511D">
      <w:pPr>
        <w:ind w:firstLine="0"/>
        <w:jc w:val="both"/>
        <w:rPr>
          <w:b/>
          <w:sz w:val="24"/>
        </w:rPr>
      </w:pPr>
    </w:p>
    <w:sectPr w:rsidR="00ED511D" w:rsidSect="00ED511D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484" w:rsidRDefault="00B81484" w:rsidP="00ED511D">
      <w:r>
        <w:separator/>
      </w:r>
    </w:p>
  </w:endnote>
  <w:endnote w:type="continuationSeparator" w:id="0">
    <w:p w:rsidR="00B81484" w:rsidRDefault="00B81484" w:rsidP="00ED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 Semilight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17" w:rsidRDefault="002A7D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2A7D17" w:rsidRDefault="002A7D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D17" w:rsidRDefault="002A7D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818FC">
      <w:rPr>
        <w:noProof/>
        <w:color w:val="000000"/>
      </w:rPr>
      <w:t>1</w:t>
    </w:r>
    <w:r>
      <w:rPr>
        <w:color w:val="000000"/>
      </w:rPr>
      <w:fldChar w:fldCharType="end"/>
    </w:r>
  </w:p>
  <w:p w:rsidR="002A7D17" w:rsidRDefault="002A7D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484" w:rsidRDefault="00B81484" w:rsidP="00ED511D">
      <w:r>
        <w:separator/>
      </w:r>
    </w:p>
  </w:footnote>
  <w:footnote w:type="continuationSeparator" w:id="0">
    <w:p w:rsidR="00B81484" w:rsidRDefault="00B81484" w:rsidP="00ED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CBD"/>
    <w:multiLevelType w:val="multilevel"/>
    <w:tmpl w:val="BB28924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6B4F"/>
    <w:multiLevelType w:val="multilevel"/>
    <w:tmpl w:val="14AEDF26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2BD09A1"/>
    <w:multiLevelType w:val="multilevel"/>
    <w:tmpl w:val="273451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679EF"/>
    <w:multiLevelType w:val="multilevel"/>
    <w:tmpl w:val="40266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B0C90"/>
    <w:multiLevelType w:val="multilevel"/>
    <w:tmpl w:val="5ED2F1A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7D0F08"/>
    <w:multiLevelType w:val="multilevel"/>
    <w:tmpl w:val="9D5E8E32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5FE45D6"/>
    <w:multiLevelType w:val="multilevel"/>
    <w:tmpl w:val="BC50F2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1A88"/>
    <w:multiLevelType w:val="multilevel"/>
    <w:tmpl w:val="39747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331B8"/>
    <w:multiLevelType w:val="multilevel"/>
    <w:tmpl w:val="199AB048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A6A3DF1"/>
    <w:multiLevelType w:val="multilevel"/>
    <w:tmpl w:val="0A92E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A2CAD"/>
    <w:multiLevelType w:val="multilevel"/>
    <w:tmpl w:val="6256E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563"/>
    <w:multiLevelType w:val="multilevel"/>
    <w:tmpl w:val="946A45D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D5E0C13"/>
    <w:multiLevelType w:val="multilevel"/>
    <w:tmpl w:val="D1D44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C148C"/>
    <w:multiLevelType w:val="multilevel"/>
    <w:tmpl w:val="C1BCD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4BB57E7"/>
    <w:multiLevelType w:val="multilevel"/>
    <w:tmpl w:val="F0E40D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81E3A"/>
    <w:multiLevelType w:val="multilevel"/>
    <w:tmpl w:val="899E19CE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7F2181B"/>
    <w:multiLevelType w:val="multilevel"/>
    <w:tmpl w:val="057E3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354E8"/>
    <w:multiLevelType w:val="multilevel"/>
    <w:tmpl w:val="1276933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32379AF"/>
    <w:multiLevelType w:val="multilevel"/>
    <w:tmpl w:val="ED125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3450E"/>
    <w:multiLevelType w:val="multilevel"/>
    <w:tmpl w:val="E94EDFB6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93A14C4"/>
    <w:multiLevelType w:val="multilevel"/>
    <w:tmpl w:val="901868D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7"/>
  </w:num>
  <w:num w:numId="5">
    <w:abstractNumId w:val="9"/>
  </w:num>
  <w:num w:numId="6">
    <w:abstractNumId w:val="6"/>
  </w:num>
  <w:num w:numId="7">
    <w:abstractNumId w:val="14"/>
  </w:num>
  <w:num w:numId="8">
    <w:abstractNumId w:val="23"/>
  </w:num>
  <w:num w:numId="9">
    <w:abstractNumId w:val="19"/>
  </w:num>
  <w:num w:numId="10">
    <w:abstractNumId w:val="20"/>
  </w:num>
  <w:num w:numId="11">
    <w:abstractNumId w:val="24"/>
  </w:num>
  <w:num w:numId="12">
    <w:abstractNumId w:val="5"/>
  </w:num>
  <w:num w:numId="13">
    <w:abstractNumId w:val="15"/>
  </w:num>
  <w:num w:numId="14">
    <w:abstractNumId w:val="0"/>
  </w:num>
  <w:num w:numId="15">
    <w:abstractNumId w:val="8"/>
  </w:num>
  <w:num w:numId="16">
    <w:abstractNumId w:val="11"/>
  </w:num>
  <w:num w:numId="17">
    <w:abstractNumId w:val="18"/>
  </w:num>
  <w:num w:numId="18">
    <w:abstractNumId w:val="4"/>
  </w:num>
  <w:num w:numId="19">
    <w:abstractNumId w:val="13"/>
  </w:num>
  <w:num w:numId="20">
    <w:abstractNumId w:val="21"/>
  </w:num>
  <w:num w:numId="21">
    <w:abstractNumId w:val="22"/>
  </w:num>
  <w:num w:numId="22">
    <w:abstractNumId w:val="16"/>
  </w:num>
  <w:num w:numId="23">
    <w:abstractNumId w:val="2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11D"/>
    <w:rsid w:val="001866DF"/>
    <w:rsid w:val="00215702"/>
    <w:rsid w:val="002A7D17"/>
    <w:rsid w:val="002B03B0"/>
    <w:rsid w:val="00305188"/>
    <w:rsid w:val="00312EEA"/>
    <w:rsid w:val="003230DC"/>
    <w:rsid w:val="00382876"/>
    <w:rsid w:val="003B150B"/>
    <w:rsid w:val="00432B54"/>
    <w:rsid w:val="00451A07"/>
    <w:rsid w:val="00513179"/>
    <w:rsid w:val="0059418C"/>
    <w:rsid w:val="00757F79"/>
    <w:rsid w:val="007B5BC9"/>
    <w:rsid w:val="007E109D"/>
    <w:rsid w:val="00910B6D"/>
    <w:rsid w:val="00B07CA1"/>
    <w:rsid w:val="00B81484"/>
    <w:rsid w:val="00B95845"/>
    <w:rsid w:val="00C41E2C"/>
    <w:rsid w:val="00CB455D"/>
    <w:rsid w:val="00D27C78"/>
    <w:rsid w:val="00D97164"/>
    <w:rsid w:val="00DB2294"/>
    <w:rsid w:val="00DB7E44"/>
    <w:rsid w:val="00E61957"/>
    <w:rsid w:val="00E818FC"/>
    <w:rsid w:val="00ED511D"/>
    <w:rsid w:val="00F06405"/>
    <w:rsid w:val="00F952D5"/>
    <w:rsid w:val="00FD6C76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4BEF"/>
  <w15:docId w15:val="{E1F9DA8E-8E88-4BF0-82E3-522CA4AE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21"/>
    <w:next w:val="21"/>
    <w:rsid w:val="00A3667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21"/>
    <w:next w:val="21"/>
    <w:rsid w:val="00A366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D511D"/>
  </w:style>
  <w:style w:type="table" w:customStyle="1" w:styleId="TableNormal">
    <w:name w:val="Table Normal"/>
    <w:rsid w:val="00ED51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customStyle="1" w:styleId="21">
    <w:name w:val="Обычный2"/>
    <w:rsid w:val="00A36673"/>
  </w:style>
  <w:style w:type="table" w:customStyle="1" w:styleId="TableNormal0">
    <w:name w:val="Table Normal"/>
    <w:rsid w:val="00A366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2">
    <w:name w:val="List 2"/>
    <w:basedOn w:val="a"/>
    <w:rsid w:val="0077640B"/>
    <w:pPr>
      <w:ind w:left="566" w:hanging="283"/>
    </w:pPr>
  </w:style>
  <w:style w:type="paragraph" w:styleId="23">
    <w:name w:val="Body Text Indent 2"/>
    <w:basedOn w:val="a"/>
    <w:link w:val="24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5">
    <w:name w:val="Body Text 2"/>
    <w:basedOn w:val="a"/>
    <w:link w:val="26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8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9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4">
    <w:name w:val="Основной текст с отступом 2 Знак"/>
    <w:link w:val="23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6">
    <w:name w:val="Основной текст 2 Знак"/>
    <w:link w:val="25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a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styleId="afc">
    <w:name w:val="Subtitle"/>
    <w:basedOn w:val="11"/>
    <w:next w:val="11"/>
    <w:rsid w:val="00ED511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6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7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8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9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a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b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c">
    <w:basedOn w:val="TableNormal0"/>
    <w:rsid w:val="00ED511D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orion.ru/" TargetMode="External"/><Relationship Id="rId18" Type="http://schemas.openxmlformats.org/officeDocument/2006/relationships/hyperlink" Target="http://www.rusgates.ru/index/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chbook.ru/book_list.php?str_author=%D0%A8%D0%B5%D0%BB%D1%83%D0%BF%D0%B0%D0%BD%D0%BE%D0%B2%20%D0%90.%D0%90." TargetMode="External"/><Relationship Id="rId17" Type="http://schemas.openxmlformats.org/officeDocument/2006/relationships/hyperlink" Target="http://3m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-uf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chbook.ru/book_list.php?str_author=%D0%9C%D0%B5%D1%89%D0%B5%D1%80%D1%8F%D0%BA%D0%BE%D0%B2%20%D0%A0.%D0%92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skratel.com/" TargetMode="External"/><Relationship Id="rId10" Type="http://schemas.openxmlformats.org/officeDocument/2006/relationships/hyperlink" Target="http://www.techbook.ru/book_list.php?str_author=%D0%97%D0%B0%D0%B9%D1%86%D0%B5%D0%B2%20%D0%90.%D0%9F.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at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MwsAYtqdn5jDaGccf+RFvymUQ7dfQGVFBCdRaNO1mOQ=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e0l+hzyAWTEAgW/OIciEvyPIS7Ir0xmwdmtEhq0MsSA=</DigestValue>
    </Reference>
  </SignedInfo>
  <SignatureValue>tCUM/bGblfm5GD82mdv5ayxBAtTIPMBdlyPF6j7bGraU3Wvt1/AaEOwIxo25YYLV
w/WIPzH3iz8fzNzF2Ukp+w==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/EP50AtJA1D3TzU4nHi71HAashM=</DigestValue>
      </Reference>
      <Reference URI="/word/document.xml?ContentType=application/vnd.openxmlformats-officedocument.wordprocessingml.document.main+xml">
        <DigestMethod Algorithm="http://www.w3.org/2000/09/xmldsig#sha1"/>
        <DigestValue>57MpvRIk9hxW1EVQD9u6eeP0NjA=</DigestValue>
      </Reference>
      <Reference URI="/word/endnotes.xml?ContentType=application/vnd.openxmlformats-officedocument.wordprocessingml.endnotes+xml">
        <DigestMethod Algorithm="http://www.w3.org/2000/09/xmldsig#sha1"/>
        <DigestValue>bsLeO+zatkiRG/ysp7r2a39aveE=</DigestValue>
      </Reference>
      <Reference URI="/word/fontTable.xml?ContentType=application/vnd.openxmlformats-officedocument.wordprocessingml.fontTable+xml">
        <DigestMethod Algorithm="http://www.w3.org/2000/09/xmldsig#sha1"/>
        <DigestValue>kA2hoG48i0bByszDC1Ptuk21KUY=</DigestValue>
      </Reference>
      <Reference URI="/word/footer1.xml?ContentType=application/vnd.openxmlformats-officedocument.wordprocessingml.footer+xml">
        <DigestMethod Algorithm="http://www.w3.org/2000/09/xmldsig#sha1"/>
        <DigestValue>lqecIcZogTEtR5eCe6JqvFktp7E=</DigestValue>
      </Reference>
      <Reference URI="/word/footer2.xml?ContentType=application/vnd.openxmlformats-officedocument.wordprocessingml.footer+xml">
        <DigestMethod Algorithm="http://www.w3.org/2000/09/xmldsig#sha1"/>
        <DigestValue>NHGIAQRtfslzBn9NEq05tKmMFck=</DigestValue>
      </Reference>
      <Reference URI="/word/footnotes.xml?ContentType=application/vnd.openxmlformats-officedocument.wordprocessingml.footnotes+xml">
        <DigestMethod Algorithm="http://www.w3.org/2000/09/xmldsig#sha1"/>
        <DigestValue>4XO0UNwOl2KMiTvy24N9YO1Z0HY=</DigestValue>
      </Reference>
      <Reference URI="/word/numbering.xml?ContentType=application/vnd.openxmlformats-officedocument.wordprocessingml.numbering+xml">
        <DigestMethod Algorithm="http://www.w3.org/2000/09/xmldsig#sha1"/>
        <DigestValue>d+/K1WTk0WW1DrT+4aBiFLU9rFc=</DigestValue>
      </Reference>
      <Reference URI="/word/settings.xml?ContentType=application/vnd.openxmlformats-officedocument.wordprocessingml.settings+xml">
        <DigestMethod Algorithm="http://www.w3.org/2000/09/xmldsig#sha1"/>
        <DigestValue>/0CI9/5BXmY8w5bmsHEncEySPjQ=</DigestValue>
      </Reference>
      <Reference URI="/word/styles.xml?ContentType=application/vnd.openxmlformats-officedocument.wordprocessingml.styles+xml">
        <DigestMethod Algorithm="http://www.w3.org/2000/09/xmldsig#sha1"/>
        <DigestValue>1GwJJLD3bkYTp+9oxaqDhVBy8Wk=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2025-06-04T04:37:01Z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AcEcFsKvE45g4rHSCa0aLXAUlw==">CgMxLjAyCWguMXQzaDVzZjIJaC40ZDM0b2c4MgloLjN6bnlzaDcyCWguMmV0OTJwMDIJaC4yczhleW8xMgloLjE3ZHA4dnU4AHIhMXJ4VzBCZmliWGlRSmJlY1dVclVJQ3AtOVV3TEE1aTRx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8297</Words>
  <Characters>47293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2025-05-17T15:20:00Z</dcterms:created>
  <dcterms:modified xsi:type="dcterms:W3CDTF">2025-06-04T04:36:00Z</dcterms:modified>
</cp:coreProperties>
</file>