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ОБЩЕГО И ПРОФЕССИОНАЛЬНОГО ОБРАЗОВАНИЯ</w:t>
      </w:r>
    </w:p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РОСТОВСКОЙ ОБЛАСТИ</w:t>
      </w:r>
    </w:p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4F7F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" w:eastAsia="Times" w:hAnsi="Times" w:cs="Times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4F7F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Times" w:eastAsia="Times" w:hAnsi="Times" w:cs="Times"/>
          <w:color w:val="000000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ПРОИЗВОДСТВЕННОЙ</w:t>
      </w:r>
      <w:r w:rsidR="000A02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 ПРЕДДИПЛОМНОЙ</w:t>
      </w: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ПРАКТИКИ 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среднего профессионального образования</w:t>
      </w: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748A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7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82"/>
        <w:gridCol w:w="5032"/>
      </w:tblGrid>
      <w:tr w:rsidR="00F101E3" w:rsidRPr="004F7FBE" w:rsidTr="00F101E3">
        <w:tc>
          <w:tcPr>
            <w:tcW w:w="5282" w:type="dxa"/>
          </w:tcPr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СОГЛАСОВАНО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ГЭК, к.т.н, управляющий ООО «Рнд Софт» </w:t>
            </w:r>
          </w:p>
          <w:p w:rsidR="00F101E3" w:rsidRPr="004F7FBE" w:rsidRDefault="004F7FBE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15 февраля 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B748AF" w:rsidRPr="004F7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___________Р.А. Забродин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 xml:space="preserve">              (подпись)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032" w:type="dxa"/>
          </w:tcPr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Зам. директора по </w:t>
            </w:r>
            <w:r w:rsidR="00B748AF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МР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ГБПОУ РО «РКСИ»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 И.В.Подцатова</w:t>
            </w:r>
          </w:p>
          <w:p w:rsidR="00F101E3" w:rsidRPr="004F7FBE" w:rsidRDefault="004F7FBE" w:rsidP="00B74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«28 » февраля 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B748AF" w:rsidRPr="004F7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FD3FCB" w:rsidRPr="004F7FBE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4F7FBE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производственной практики разработана 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="004F7FBE" w:rsidRPr="004F7FBE">
        <w:rPr>
          <w:rFonts w:ascii="Times New Roman" w:hAnsi="Times New Roman"/>
          <w:sz w:val="28"/>
          <w:szCs w:val="28"/>
          <w:lang w:val="ru-RU"/>
        </w:rPr>
        <w:t>по специальности 09.02.07 «Информационные системы и программирование», утвержденную приказом Минобрнауки России от 09.12.2016 №1547 (в редакции приказа Минпросвещения России от 3.07.2024 № 464) «Об утверждении федерального государственного образовательного стандарта среднего общего образования» по специальности  09.02.07 «Информацион</w:t>
      </w:r>
      <w:r w:rsidR="004F7FBE">
        <w:rPr>
          <w:rFonts w:ascii="Times New Roman" w:hAnsi="Times New Roman"/>
          <w:sz w:val="28"/>
          <w:szCs w:val="28"/>
          <w:lang w:val="ru-RU"/>
        </w:rPr>
        <w:t>ные системы и программирование»</w:t>
      </w:r>
      <w:r w:rsidR="004F7FB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оложения о практической подготовке обучающихся у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тверждённого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8">
        <w:r w:rsidRPr="008D5F65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Министерства науки и высшего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образования 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и Министерства просвещения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от 5 августа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885/390.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Разработчик: М.А.</w:t>
      </w:r>
      <w:r w:rsidR="00B748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Малая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преподаватель ГБПОУ РО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" w:eastAsia="Times" w:hAnsi="Times" w:cs="Times"/>
          <w:color w:val="000000"/>
          <w:highlight w:val="yellow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679729226"/>
        <w:docPartObj>
          <w:docPartGallery w:val="Table of Contents"/>
          <w:docPartUnique/>
        </w:docPartObj>
      </w:sdtPr>
      <w:sdtEndPr/>
      <w:sdtContent>
        <w:p w:rsidR="00FD3FCB" w:rsidRDefault="003C3099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8D5F65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 ПАСПОРТ РАБОЧЕЙ ПРОГРАММЫ ПРАКТИКИ</w:t>
            </w:r>
          </w:hyperlink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 РЕЗУЛЬТАТЫ ОСВОЕНИЯ  ПРОГРАММЫ  ПРАКТИКИ</w:t>
            </w:r>
          </w:hyperlink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 ТЕМАТИЧЕСКИЙ ПЛАН И СОДЕРЖАНИЕ ПРАКТИКИ</w:t>
            </w:r>
          </w:hyperlink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</w:t>
            </w:r>
          </w:hyperlink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_heading=h.3dy6vkm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УСЛОВИЯ РЕАЛИЗАЦИИ РАБОЧЕЙ ПРОГРАММЫ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13</w:t>
          </w:r>
          <w:r w:rsidR="003C3099">
            <w:fldChar w:fldCharType="end"/>
          </w:r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</w:t>
            </w:r>
          </w:hyperlink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_heading=h.1t3h5sf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КОНТРОЛЬ И ОЦЕНКА РЕЗУЛЬТАТОВ ОСВОЕНИЯ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16</w:t>
          </w:r>
          <w:r w:rsidR="003C3099">
            <w:fldChar w:fldCharType="end"/>
          </w:r>
          <w:r w:rsidR="003C3099">
            <w:fldChar w:fldCharType="end"/>
          </w:r>
        </w:p>
      </w:sdtContent>
    </w:sdt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>
        <w:br w:type="page"/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_heading=h.30j0zll" w:colFirst="0" w:colLast="0"/>
      <w:bookmarkEnd w:id="1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 ПАСПОРТ РАБОЧЕЙ ПРОГРАММЫ ПРАКТИКИ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1.1 Область применения программы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09.02.07 «Информационные системы и программирование» в части освоения квалификации: «Программист» и основных видов профессиональной деятельности (ВПД):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2" w:name="_heading=h.1fob9te" w:colFirst="0" w:colLast="0"/>
      <w:bookmarkEnd w:id="2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Разработка, администрирование и защита баз данных.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1.2 Цели и задачи производственной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производственной практики: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17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heading=h.3znysh7" w:colFirst="0" w:colLast="0"/>
      <w:bookmarkEnd w:id="3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1.3 Количество часов на освоение программы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Всего –504 часа, в том числе: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ПМ.01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ПМ.02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ПМ.04 – 102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ПМ.11 – 54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преддипломная практика – 144 часа.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_heading=h.2et92p0" w:colFirst="0" w:colLast="0"/>
      <w:bookmarkEnd w:id="4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РЕЗУЛЬТАТЫ ОСВОЕНИЯ ПРОГРАММЫ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Результатом освоения программы производственной практики является сформированность у обучающихся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FD3FCB" w:rsidRPr="008D5F65" w:rsidRDefault="008D5F65" w:rsidP="008D5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алгоритмы разработки программных модулей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программные модули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программных модулей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тестирование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рефакторинг и оптимизацию программного кода.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модули программного обеспечения для мобильных платформ.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3.1 Осуществлять 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ПК 8.1.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дизайн-концепции веб-приложений в соответствии с корпоративным стилем заказчика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8.2.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требования к дизайну веб-приложений на основе анализа предметной области и целевой аудитории.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2.Осуществление интеграции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интеграцию модулей в программное обеспечение.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Производить инспектирование компонент программного обеспечения на предмет соответствия стандартам кодирования.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6.3.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обучающую документацию для пользователей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Осуществлять инсталляцию, настройку и обслуживание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измерения эксплуатационных характеристик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работы по модификации отдельных компонент программного обеспечения в соответствии с потребностями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Обеспечивать защиту программного обеспечения компьютерных систем программными средствами.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Разработка, администрирование и защита баз данных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сбор, обработку и анализ информации для проектирования баз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Проектировать базу данных на основе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объекты базы данных в соответствии с результатами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Реализовывать базу данных в конкретной системе управления базами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Программист должен овладеть общими компетенциями, включающими в себя способность: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1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2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Использовать современные средства поиска, анализа и </w:t>
      </w:r>
      <w:r w:rsidR="004F7FBE" w:rsidRPr="00813E29">
        <w:rPr>
          <w:rFonts w:ascii="Times New Roman" w:hAnsi="Times New Roman" w:cs="Times New Roman"/>
          <w:sz w:val="28"/>
          <w:szCs w:val="24"/>
          <w:lang w:val="ru-RU"/>
        </w:rPr>
        <w:t>интерпретации информации,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и информационные технологии для выполнения задач профессиональной деятельности;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3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4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Эффективно взаимодействовать и работать в коллективе и команде;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5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13E29" w:rsidRPr="00813E29" w:rsidRDefault="00813E29" w:rsidP="00813E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lastRenderedPageBreak/>
        <w:t>ОК 9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Пользоваться профессиональной документацией на государственном и иностранном языках. (п. 3.2 в ред. Приказа Минпросвещения России от 01.09.2022 </w:t>
      </w:r>
      <w:r w:rsidRPr="00813E29">
        <w:rPr>
          <w:rFonts w:ascii="Times New Roman" w:hAnsi="Times New Roman" w:cs="Times New Roman"/>
          <w:sz w:val="28"/>
          <w:szCs w:val="24"/>
        </w:rPr>
        <w:t>N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796)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FD3FCB" w:rsidRPr="008D5F65">
          <w:footerReference w:type="even" r:id="rId9"/>
          <w:footerReference w:type="default" r:id="rId10"/>
          <w:pgSz w:w="11905" w:h="16837"/>
          <w:pgMar w:top="567" w:right="848" w:bottom="1134" w:left="1134" w:header="720" w:footer="720" w:gutter="0"/>
          <w:pgNumType w:start="1"/>
          <w:cols w:space="720"/>
          <w:titlePg/>
        </w:sectPr>
      </w:pPr>
    </w:p>
    <w:p w:rsidR="00FD3FCB" w:rsidRPr="00813E29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heading=h.tyjcwt" w:colFirst="0" w:colLast="0"/>
      <w:bookmarkEnd w:id="5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ТЕМАТИЧЕСКИЙ ПЛАН И СОДЕРЖАНИЕ ПРАКТИКИ</w:t>
      </w:r>
    </w:p>
    <w:tbl>
      <w:tblPr>
        <w:tblStyle w:val="af9"/>
        <w:tblW w:w="15067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3"/>
        <w:gridCol w:w="81"/>
        <w:gridCol w:w="2531"/>
        <w:gridCol w:w="301"/>
        <w:gridCol w:w="81"/>
        <w:gridCol w:w="1823"/>
        <w:gridCol w:w="8486"/>
      </w:tblGrid>
      <w:tr w:rsidR="00FD3FCB">
        <w:trPr>
          <w:trHeight w:val="953"/>
        </w:trPr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2976" w:type="dxa"/>
            <w:gridSpan w:val="4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профессионального  модуля, МДК</w:t>
            </w:r>
          </w:p>
        </w:tc>
        <w:tc>
          <w:tcPr>
            <w:tcW w:w="1904" w:type="dxa"/>
            <w:gridSpan w:val="2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 на производственную практику по ПМ, по соответствующему МДК</w:t>
            </w:r>
          </w:p>
        </w:tc>
        <w:tc>
          <w:tcPr>
            <w:tcW w:w="8486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</w:tr>
      <w:tr w:rsidR="00FD3FCB">
        <w:trPr>
          <w:trHeight w:val="360"/>
        </w:trPr>
        <w:tc>
          <w:tcPr>
            <w:tcW w:w="1701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D3FCB" w:rsidRPr="004F7FBE">
        <w:trPr>
          <w:cantSplit/>
          <w:trHeight w:val="808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1.5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6.1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8.1.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дизайн-концепции приложения в соответствии с корпоративным стилем заказчика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алгоритмов разработки программных модулей в соответствии с техническим заданием.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программных модулей в соответствии с техническим заданием (модулей программного обеспечения для мобильных платформ).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Отладка программных модулей с использованием специализированных программных средств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программных модулей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Рефакторинг и оптимизация программного кода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Ревьюирование программного кода в соответствии с технической документацией.</w:t>
            </w:r>
          </w:p>
        </w:tc>
      </w:tr>
      <w:tr w:rsidR="00FD3FCB">
        <w:trPr>
          <w:cantSplit/>
          <w:trHeight w:val="59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МДК.01.01 Разработка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85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МДК.01.02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и тестирование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57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МДК.01.03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мобильных приложений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cantSplit/>
          <w:trHeight w:val="574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МДК.01.04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Системное 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568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МДК.01.05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Проектирование и разработка интерфейса ПП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56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МДК.01.06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Web-программирование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77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МДК.01.07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Программирование на платформе 1С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6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МДК.01.08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Бизнес-аналитика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262"/>
        </w:trPr>
        <w:tc>
          <w:tcPr>
            <w:tcW w:w="1701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880" w:type="dxa"/>
            <w:gridSpan w:val="6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756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2.5.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6.3.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11.5.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11.6.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3.2.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ПМ.02 Осуществление интеграции программных модулей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Сбор исходных данных для разработки проектной документации на информационную систему.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интеграции модулей в программное обеспечение.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отладки программного модуля с использованием специализированных программных средств.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тестовых наборов и тестовых сценариев для программного обеспечения.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Инспектирование компонент программного обеспечения на предмет соответствия стандартам кодирования.</w:t>
            </w:r>
          </w:p>
          <w:p w:rsidR="00FD3FCB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Администрирование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обучающей    документации. (Например, руководство пользователя программы).</w:t>
            </w:r>
          </w:p>
        </w:tc>
      </w:tr>
      <w:tr w:rsidR="00FD3FCB" w:rsidRPr="004F7FBE">
        <w:trPr>
          <w:cantSplit/>
          <w:trHeight w:val="81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Технология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4F7FBE">
        <w:trPr>
          <w:cantSplit/>
          <w:trHeight w:val="95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cantSplit/>
          <w:trHeight w:val="823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МДК.02.03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Математическое моделирование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693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МДК.02.04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и сертификация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790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МДК.02.05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Информационная безопасность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:rsidRPr="004F7FBE">
        <w:trPr>
          <w:cantSplit/>
          <w:trHeight w:val="952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Определение экономической эффективности деятельности предприятия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8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1244"/>
        </w:trPr>
        <w:tc>
          <w:tcPr>
            <w:tcW w:w="1764" w:type="dxa"/>
            <w:gridSpan w:val="2"/>
            <w:vMerge w:val="restart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</w:t>
            </w: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«Сопровождение и обслуживание программного обеспечения компьютерных систем»</w:t>
            </w: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отдельных компонентов программного обеспечения компьютерных систем.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отдельных видов работ на этапе поддержки программного обеспечения компьютерной системы</w:t>
            </w:r>
            <w:r w:rsidRPr="008D5F65">
              <w:rPr>
                <w:color w:val="000000"/>
                <w:lang w:val="ru-RU"/>
              </w:rPr>
              <w:t>.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поддержка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4F7FBE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качества функционирования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3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845" w:type="dxa"/>
            <w:gridSpan w:val="3"/>
            <w:vMerge w:val="restart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11.1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11.2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11.3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11.4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11.5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11.6</w:t>
            </w: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ПМ.11 «</w:t>
            </w: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Разработка, администрирование и защита баз данных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»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базы данных, соответствующей требованиям, с использованием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концептуальной, логической и физической модели базы данных.</w:t>
            </w:r>
          </w:p>
          <w:p w:rsidR="00FD3FCB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схемы данных.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Реализация базы данных в конкретной системе управления базами данных (СУБД):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СУБД, в которой реализована база данных, обоснование выбора СУБД.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способов обеспечения достоверности информации в базе данных. </w:t>
            </w:r>
          </w:p>
          <w:p w:rsidR="00FD3FCB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стандартных методов для защиты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процедур резервного копирования и восстановления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информационной безопасности на уровне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хранимых процедур и триггеров в базе данных.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845" w:type="dxa"/>
            <w:gridSpan w:val="3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МДК.11.01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  <w:t>Технология разработки и защиты баз данных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trHeight w:val="46"/>
        </w:trPr>
        <w:tc>
          <w:tcPr>
            <w:tcW w:w="1845" w:type="dxa"/>
            <w:gridSpan w:val="3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>
        <w:trPr>
          <w:trHeight w:val="46"/>
        </w:trPr>
        <w:tc>
          <w:tcPr>
            <w:tcW w:w="4758" w:type="dxa"/>
            <w:gridSpan w:val="6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Преддипломная практика</w:t>
            </w:r>
          </w:p>
        </w:tc>
        <w:tc>
          <w:tcPr>
            <w:tcW w:w="182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486" w:type="dxa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программного продукта.</w:t>
            </w:r>
          </w:p>
        </w:tc>
      </w:tr>
      <w:tr w:rsidR="00FD3FCB">
        <w:trPr>
          <w:trHeight w:val="252"/>
        </w:trPr>
        <w:tc>
          <w:tcPr>
            <w:tcW w:w="6581" w:type="dxa"/>
            <w:gridSpan w:val="7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</w:p>
        </w:tc>
      </w:tr>
      <w:tr w:rsidR="00FD3FCB">
        <w:trPr>
          <w:trHeight w:val="188"/>
        </w:trPr>
        <w:tc>
          <w:tcPr>
            <w:tcW w:w="4376" w:type="dxa"/>
            <w:gridSpan w:val="4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205" w:type="dxa"/>
            <w:gridSpan w:val="3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504</w:t>
            </w:r>
          </w:p>
        </w:tc>
        <w:tc>
          <w:tcPr>
            <w:tcW w:w="8486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</w:tbl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  <w:sectPr w:rsidR="00FD3FCB">
          <w:pgSz w:w="16837" w:h="11905" w:orient="landscape"/>
          <w:pgMar w:top="567" w:right="1134" w:bottom="1134" w:left="992" w:header="720" w:footer="720" w:gutter="0"/>
          <w:cols w:space="720"/>
          <w:titlePg/>
        </w:sectPr>
      </w:pPr>
    </w:p>
    <w:p w:rsidR="00FD3FCB" w:rsidRPr="00813E29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_heading=h.3dy6vkm" w:colFirst="0" w:colLast="0"/>
      <w:bookmarkEnd w:id="6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УСЛОВИЯ РЕАЛИЗАЦИИ РАБОЧЕЙ ПРОГРАММЫ ПРАКТИКИ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 Общие требования к организации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Реализация рабочей программы практики по профилю специальности предполагает проведение практики на предприятиях различной правовой собственности, в образовательных организациях на основе договоров, заключаемых между колледжем и предприятием/организацией, куда направляются обучающиеся.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 обеспечивает: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руководство практикой осуществляет заведующий практикой согласно своим должностным инструкциям;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формирует группы в случае применения групповых форм проведения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Предприятия/организации обеспечивают: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согласование программ практики, содержание и планируемые результаты практики, задание на практику (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Приложение 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вакантных должностей заключение с обучающимися срочного трудового договора;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прохождения практики и формирования отчета по профилю специальности обучающийся должен иметь: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индивидуальное задание на практику;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аттестационный лист;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4.2.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  <w:t>Требования к материально-техническому обеспечению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проведении практики по профилю специальности в целях формирования профессиональных и общих компетенция предприятия/организации должны обладать следующими материально-техническими ресурсами: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компьютер, принтер, наличие подключения к локальной сети, доступ к сети Интернет (для каждого рабочего места);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сервер под управлением операционной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2008/2012/2016 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(любой версии, предпочтительно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Ubuntu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RedHatLinux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 баз данных Microsoft SQL Server 2008/2012 / Oracle / MySQL Server/PostgreSQL;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 программное обеспечение;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коммутаторы, маршрутизаторы для работы в локальной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необходимые инструменты для монтажа и настройки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прочее телекоммуникационное, компьютерное и периферийное оборудование, которое может использоваться для выполнения обучающимися заданий производственной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4.4. Кадровое обеспечение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заведующий практикой от колледжа.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heading=h.1t3h5sf" w:colFirst="0" w:colLast="0"/>
      <w:bookmarkEnd w:id="7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КОНТРОЛЬ И ОЦЕНКА РЕЗУЛЬТАТОВ ОСВОЕНИЯ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Практика завершается зачетом при условии: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наличия положительной характеристики организации на обучающегося по освоению общих компетенций в период прохождения практики;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и своевременности представления дневника практики и отчета о практике в соответствии с заданием на практику.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3)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4)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обучающегося по освоению профессиональных компетенций в период прохождения практики.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период прохождения практики обучающимся ведется дневник практики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2)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По результатам практики обучающимся составляется отчети утверждается печатью предприятия.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качестве приложения к дневнику практики обучающийся оформляет графические, аудио-, фото, видео материалы, наглядные образцы изделий, подтверждающие практический опыт, полученный на практике.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heading=h.4d34og8" w:colFirst="0" w:colLast="0"/>
      <w:bookmarkEnd w:id="8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1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ПМ.01 Разработка модулей программного обеспечения для компьютерных систем»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ПМ.04 «Сопровождение и обслуживание программного обеспечения компьютерных систем»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дизайн-концепции приложения в соответствии с корпоративным стилем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алгоритмов разработки программных модулей в соответствии с техническим заданием. 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программных модулей в соответствии с техническим заданием (модулей программного обеспечения для мобильных платформ).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Отладку программных модулей с использованием специализированных программных средств.</w:t>
      </w:r>
    </w:p>
    <w:p w:rsidR="00FD3FCB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Рефакторинг и оптимизация программного кода.</w:t>
      </w:r>
    </w:p>
    <w:p w:rsidR="00FD3FCB" w:rsidRPr="008D5F65" w:rsidRDefault="008D5F65" w:rsidP="008D5F6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Настройку отдельных компонентов программного обеспечения компьютерных систем.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отдельных видов работ на этапе поддержки программного обеспечения компьютерной системы.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ПМ.02 Осуществление интеграции программных модулей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 исходных данных для разработки проектной документации на информационную систему.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требований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интеграции модулей в программное обеспечение.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отладки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Инспектирование компонент программного обеспечения на предмет соответствия стандартам кодирования.</w:t>
      </w:r>
    </w:p>
    <w:p w:rsidR="00FD3FCB" w:rsidRDefault="008D5F65" w:rsidP="008D5F65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54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 базы данных.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обучающей    документации. (Например, руководство пользователя программы).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предприятия;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 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4F7FBE" w:rsidRDefault="004F7FB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7FBE" w:rsidRDefault="004F7FB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ПМ.11 «</w:t>
      </w:r>
      <w:r w:rsidRPr="008D5F65">
        <w:rPr>
          <w:rFonts w:ascii="Times New Roman" w:eastAsia="Times New Roman" w:hAnsi="Times New Roman" w:cs="Times New Roman"/>
          <w:b/>
          <w:color w:val="000000"/>
          <w:lang w:val="ru-RU"/>
        </w:rPr>
        <w:t>Разработка, администрирование и защита баз данных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базы данных, соответствующей требованиям, с использованием современных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case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-средств: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концептуальной, логической и физической модели базы данных.</w:t>
      </w:r>
    </w:p>
    <w:p w:rsidR="00FD3FCB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схемы данных. 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Реализация базы данных в конкретной системе управления базами данных (СУБД):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СУБД, в которой реализована база данных, обоснование выбора СУБД. 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способов обеспечения достоверности информации в базе данных. </w:t>
      </w:r>
    </w:p>
    <w:p w:rsidR="00FD3FCB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стандартных методов для защиты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процедур резервного копирования и восстановления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Обеспечение информационной безопасности на уровне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хранимых процедур и триггеров в базе данных.</w:t>
      </w:r>
    </w:p>
    <w:p w:rsidR="00FD3FCB" w:rsidRPr="008D5F65" w:rsidRDefault="008D5F65" w:rsidP="008D5F65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(подпись)                  (Ф.И.О.)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 (преддипломную)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согласно заданию на ВКР,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и разработку архитектуры программного продукта.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программного продукта;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программного продукта;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приложения, которые должны включать: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материалы;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документацию;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файлы исходных кодов;</w:t>
      </w:r>
    </w:p>
    <w:p w:rsidR="00FD3FCB" w:rsidRPr="008D5F65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прочие дополнения, необходимые для полноты описания работы.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РАССМОТРЕНО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заседании цикловой комиссии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Протокол № ___ от ____________ 20___ года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Председатель ЦК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      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(подпись)                                               (Ф.И.О.)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9" w:name="_heading=h.2s8eyo1" w:colFirst="0" w:colLast="0"/>
      <w:bookmarkEnd w:id="9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(Согласовано)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 СОГЛАСОВАНИЯ РАБОЧЕЙ ПРОГРАММЫ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Специальность 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обучения 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 Пивнева М.А., Кротенко Е.М.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Наименование образовательного учреждения ГБПОУ РО «РКСИ»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Рассмотрев представленную Вами рабочую программу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Работодатель: ________________   ___________________  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244"/>
          <w:tab w:val="left" w:pos="4212"/>
          <w:tab w:val="left" w:pos="6684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МП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Принял решение о ее согласовании.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Приложение: рабочая программа профессионального модуля 32 стр.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Представитель работодателя_______________________________________________________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Приложение 2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Отделение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Информационных 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ПРОИЗВОДСТВЕННОЙ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 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Группа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20</w:t>
      </w:r>
      <w:r w:rsidRPr="008D5F65">
        <w:rPr>
          <w:sz w:val="28"/>
          <w:szCs w:val="28"/>
          <w:lang w:val="ru-RU"/>
        </w:rPr>
        <w:t>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_г.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13E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Отделение Информационных</w:t>
      </w:r>
      <w:r w:rsid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ПРЕДДИПЛОМНОЙ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Группа _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202_ г.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ПАМЯТКА СТУДЕНТУ РКСИ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практики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Учебная практика проводится с группой обучающихся в форме практических занятий в специально оборудованных кабинетах, учебных, учебно-производственных мастерских, лабораториях Колледжа, учебных (производственных) полигонах.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Содержание практики определяется рабочей программой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Студент при прохождении практики обязан: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принимать участие в установочных и итоговых собраниях по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действующие в Организации правила внутреннего распорядка;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строго соблюдать требования охраны труда и пожарной безопасности;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вести дневник Практики, собирать материалы, подтверждающие практический опыт, полученный на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составлять по результатам Практики отчет и утверждать его в Организации;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Документация необходимая для оформления на предприятии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выезде на производственную практику студент обязан иметь следующие документы: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Паспорт.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Лист согласования или иные формы установленные Организацией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студентов проходящих практику на предприятиях с повышенным уровнем безопасности.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Индивидуальное задание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конкретизирующее все виды деятельности студента в период практики – тему дипломного или курсового проекта, план прохождения практики, дневник практик, аттестационный лист.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Оформление и порядок работы на предприятии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Дата приезда заверяется печатью предприятия.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весь период практики предприятие выделяет студенту руководителя (наставника).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Контактный телефон с РКСИ 206-88-88 доб.1182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окончании практики студент обязан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Сдать на предприятие всю документацию, которой он пользовался в период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Получить характеристику и аттестационный лист от руководителя практики (наставника) по освоению общих и профессиональных компетенций в период прохождения практики;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Составить и утвердить на предприятии отчет о прохождении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Отметить дату отъезда с практики в дневнике, заверить ее печатью предприятия.</w:t>
      </w:r>
    </w:p>
    <w:p w:rsidR="00FD3FCB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Сдать пропуск на предприятие.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по практике студента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Отчетность студента о прохождении практики включает в себя: оформленный дневник, аттестационный лист, характеристика руководителя, отчет в соответствии с индивидуальным заданием.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Зачет по практике принимается руководителем практики от колледжа.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 предоставление отчетности влекут за собой повторное прохождение практики в свободное от учебы время.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Отметка о сдаче экзамена по практике удостоверяется подписью руководителя практики от колледжа.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ПУТЕВКА №__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10" w:name="_heading=h.17dp8vu" w:colFirst="0" w:colLast="0"/>
      <w:bookmarkEnd w:id="10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ГБПОУ РО «Ростовский-на-Дону колледж связи и информатики» на основании «Положения о практической подготовке обучающихся» у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тверждённым</w:t>
      </w:r>
      <w:hyperlink r:id="rId11">
        <w:r w:rsidRPr="008D5F65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Министерства науки и высшегообразования Российской Федерациии Министерства просвещения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Российской Федерацииот 5 августа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885/390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договора №_____от______________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направляет студента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(фамилии, имя, отчество)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прохождения практики в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766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(наименование организации)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 практики 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Срок практики____________________________________________________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Выехал из колледжа 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Зав. производственной практикой_________________________________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производственной практики от колледжа_______________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на предприятие (дата, печать)_____________________________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Выбыл с предприятия (дата, печать)______________________________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в колледж (дата, печать)_________________________________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Виды и объем работ, выполненные студентом в период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(оформляются студентом)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Наименование организации прохождения практики/рабочее место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a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62"/>
        <w:gridCol w:w="1134"/>
        <w:gridCol w:w="992"/>
        <w:gridCol w:w="1417"/>
      </w:tblGrid>
      <w:tr w:rsidR="00FD3FCB">
        <w:trPr>
          <w:cantSplit/>
        </w:trPr>
        <w:tc>
          <w:tcPr>
            <w:tcW w:w="709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062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работ, час.</w:t>
            </w:r>
          </w:p>
        </w:tc>
        <w:tc>
          <w:tcPr>
            <w:tcW w:w="2409" w:type="dxa"/>
            <w:gridSpan w:val="2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709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417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подпись руководителя</w:t>
            </w:r>
          </w:p>
        </w:tc>
      </w:tr>
      <w:tr w:rsidR="00FD3FCB">
        <w:trPr>
          <w:trHeight w:val="46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3rdcrjn" w:colFirst="0" w:colLast="0"/>
      <w:bookmarkEnd w:id="11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производственной практике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 ПМ.________________________________________________________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(аяся) на_______ курсе в группе 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по профилю специальности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«__» _________  202_г. по «___» ______ 202_ г.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b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709"/>
                <w:tab w:val="left" w:pos="85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13E29" w:rsidRDefault="00FD3FCB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right="-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FD3FCB" w:rsidRPr="00813E29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Таблица 2 – Оценка формирования общих компетенций</w:t>
      </w:r>
    </w:p>
    <w:p w:rsidR="00FD3FCB" w:rsidRPr="00813E29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tbl>
      <w:tblPr>
        <w:tblStyle w:val="afc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4F7FBE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профессиональные компетенции (Таблица 3).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-284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d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4F7FBE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</w:tbl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Итоговая оценка по практике: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зачёт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Руководители практики: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Профильной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____________________________  ________________  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М.П.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дата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преддипломной практике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обучающийся (аяся) на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курсе в группе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преддипломную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«__» апреля  202_г.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«__» мая 202__г.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e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 Ознакомление со структурой предприятия.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должностной инструкцией техника-программиста.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общие компетенции (Таблица 2).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 – Оценка формирования общих компетенций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4F7FBE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профессиональные компетенции (Таблица 3).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0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4F7FBE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Итоговая оценка по практике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 практики: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Профильной организации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  ________________  ____________________  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должность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М.П.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          дата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48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4</w:t>
      </w: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Характеристика студента</w:t>
      </w: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организации)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практики: 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1.Результаты формирования общих компетенций 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f1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410"/>
      </w:tblGrid>
      <w:tr w:rsidR="00FD3FCB" w:rsidRPr="004F7FBE">
        <w:tc>
          <w:tcPr>
            <w:tcW w:w="7938" w:type="dxa"/>
            <w:vAlign w:val="center"/>
          </w:tcPr>
          <w:p w:rsidR="00FD3FCB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Производственная культура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Рекомендации: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практики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организации __________________  _________________  ________________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 xml:space="preserve">                        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подпись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ФИО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FD3F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М.П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>.</w:t>
      </w:r>
    </w:p>
    <w:sectPr w:rsidR="00FD3FCB" w:rsidRPr="008D5F65" w:rsidSect="005603BE">
      <w:pgSz w:w="11905" w:h="16837"/>
      <w:pgMar w:top="568" w:right="851" w:bottom="709" w:left="1134" w:header="720" w:footer="3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89E" w:rsidRDefault="008F389E" w:rsidP="008D5F6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F389E" w:rsidRDefault="008F389E" w:rsidP="008D5F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Arial Unicode MS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separate"/>
    </w:r>
    <w:r w:rsidR="004F7FBE">
      <w:rPr>
        <w:noProof/>
        <w:color w:val="000000"/>
      </w:rPr>
      <w:t>19</w: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89E" w:rsidRDefault="008F389E" w:rsidP="008D5F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F389E" w:rsidRDefault="008F389E" w:rsidP="008D5F6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C50"/>
    <w:multiLevelType w:val="multilevel"/>
    <w:tmpl w:val="ACD04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7F2EDA"/>
    <w:multiLevelType w:val="multilevel"/>
    <w:tmpl w:val="2C6C732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3555EB"/>
    <w:multiLevelType w:val="multilevel"/>
    <w:tmpl w:val="B0FE81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380C67"/>
    <w:multiLevelType w:val="multilevel"/>
    <w:tmpl w:val="FF5C1A26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4" w15:restartNumberingAfterBreak="0">
    <w:nsid w:val="0C570FF6"/>
    <w:multiLevelType w:val="multilevel"/>
    <w:tmpl w:val="108E9006"/>
    <w:lvl w:ilvl="0">
      <w:start w:val="1"/>
      <w:numFmt w:val="bullet"/>
      <w:lvlText w:val="✔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41A90"/>
    <w:multiLevelType w:val="multilevel"/>
    <w:tmpl w:val="78605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9F456D"/>
    <w:multiLevelType w:val="multilevel"/>
    <w:tmpl w:val="653C33AA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3DC6B74"/>
    <w:multiLevelType w:val="multilevel"/>
    <w:tmpl w:val="44AAC0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010566"/>
    <w:multiLevelType w:val="multilevel"/>
    <w:tmpl w:val="AE76559A"/>
    <w:lvl w:ilvl="0">
      <w:start w:val="5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13C090C"/>
    <w:multiLevelType w:val="multilevel"/>
    <w:tmpl w:val="68AAD2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3F56DE0"/>
    <w:multiLevelType w:val="multilevel"/>
    <w:tmpl w:val="079E782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9DA3224"/>
    <w:multiLevelType w:val="multilevel"/>
    <w:tmpl w:val="8F842A06"/>
    <w:lvl w:ilvl="0">
      <w:start w:val="1"/>
      <w:numFmt w:val="bullet"/>
      <w:lvlText w:val="−"/>
      <w:lvlJc w:val="left"/>
      <w:pPr>
        <w:ind w:left="1301" w:firstLine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842C65"/>
    <w:multiLevelType w:val="multilevel"/>
    <w:tmpl w:val="BFD83FD4"/>
    <w:lvl w:ilvl="0">
      <w:start w:val="1"/>
      <w:numFmt w:val="decimal"/>
      <w:lvlText w:val="%1."/>
      <w:lvlJc w:val="left"/>
      <w:pPr>
        <w:ind w:left="644" w:hanging="358"/>
      </w:pPr>
      <w:rPr>
        <w:b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E0C1D28"/>
    <w:multiLevelType w:val="multilevel"/>
    <w:tmpl w:val="7C927B6A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195465"/>
    <w:multiLevelType w:val="multilevel"/>
    <w:tmpl w:val="D56ABA40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5" w15:restartNumberingAfterBreak="0">
    <w:nsid w:val="41BF0E87"/>
    <w:multiLevelType w:val="multilevel"/>
    <w:tmpl w:val="2AB6F19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8552BE9"/>
    <w:multiLevelType w:val="multilevel"/>
    <w:tmpl w:val="6B2AC0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C3728C"/>
    <w:multiLevelType w:val="multilevel"/>
    <w:tmpl w:val="8F5ADA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F559A5"/>
    <w:multiLevelType w:val="multilevel"/>
    <w:tmpl w:val="9A482EF2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A045BF"/>
    <w:multiLevelType w:val="multilevel"/>
    <w:tmpl w:val="F154B97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numFmt w:val="bullet"/>
      <w:lvlText w:val="­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E7C065B"/>
    <w:multiLevelType w:val="multilevel"/>
    <w:tmpl w:val="082866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008564D"/>
    <w:multiLevelType w:val="multilevel"/>
    <w:tmpl w:val="40B6D1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3003F0B"/>
    <w:multiLevelType w:val="multilevel"/>
    <w:tmpl w:val="7B6C4996"/>
    <w:lvl w:ilvl="0">
      <w:start w:val="2"/>
      <w:numFmt w:val="bullet"/>
      <w:lvlText w:val="-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F420294"/>
    <w:multiLevelType w:val="multilevel"/>
    <w:tmpl w:val="0C965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6BD3"/>
    <w:multiLevelType w:val="multilevel"/>
    <w:tmpl w:val="9C1E93C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B845AE1"/>
    <w:multiLevelType w:val="multilevel"/>
    <w:tmpl w:val="598E0DD0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EEF58FF"/>
    <w:multiLevelType w:val="multilevel"/>
    <w:tmpl w:val="ECD09AEA"/>
    <w:lvl w:ilvl="0">
      <w:start w:val="1"/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FC5055B"/>
    <w:multiLevelType w:val="multilevel"/>
    <w:tmpl w:val="3F3C4E2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23"/>
  </w:num>
  <w:num w:numId="5">
    <w:abstractNumId w:val="2"/>
  </w:num>
  <w:num w:numId="6">
    <w:abstractNumId w:val="26"/>
  </w:num>
  <w:num w:numId="7">
    <w:abstractNumId w:val="18"/>
  </w:num>
  <w:num w:numId="8">
    <w:abstractNumId w:val="13"/>
  </w:num>
  <w:num w:numId="9">
    <w:abstractNumId w:val="25"/>
  </w:num>
  <w:num w:numId="10">
    <w:abstractNumId w:val="5"/>
  </w:num>
  <w:num w:numId="11">
    <w:abstractNumId w:val="11"/>
  </w:num>
  <w:num w:numId="12">
    <w:abstractNumId w:val="16"/>
  </w:num>
  <w:num w:numId="13">
    <w:abstractNumId w:val="10"/>
  </w:num>
  <w:num w:numId="14">
    <w:abstractNumId w:val="22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14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FCB"/>
    <w:rsid w:val="000A0254"/>
    <w:rsid w:val="00363C6C"/>
    <w:rsid w:val="003C3099"/>
    <w:rsid w:val="004F7FBE"/>
    <w:rsid w:val="005603BE"/>
    <w:rsid w:val="00813E29"/>
    <w:rsid w:val="008D5F65"/>
    <w:rsid w:val="008E3123"/>
    <w:rsid w:val="008F389E"/>
    <w:rsid w:val="00B748AF"/>
    <w:rsid w:val="00F101E3"/>
    <w:rsid w:val="00FD3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804C"/>
  <w15:docId w15:val="{9A77C05C-584A-4881-B190-8202DFCA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03B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rsid w:val="005603BE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5603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603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603B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603B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603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03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03B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5603BE"/>
    <w:pPr>
      <w:spacing w:after="120"/>
    </w:pPr>
  </w:style>
  <w:style w:type="paragraph" w:styleId="a5">
    <w:name w:val="List Paragraph"/>
    <w:basedOn w:val="a"/>
    <w:rsid w:val="005603BE"/>
    <w:pPr>
      <w:ind w:left="720"/>
    </w:pPr>
  </w:style>
  <w:style w:type="paragraph" w:customStyle="1" w:styleId="a6">
    <w:name w:val="Содержимое таблицы"/>
    <w:basedOn w:val="a"/>
    <w:rsid w:val="005603BE"/>
    <w:pPr>
      <w:suppressLineNumbers/>
    </w:pPr>
  </w:style>
  <w:style w:type="paragraph" w:styleId="a7">
    <w:name w:val="footer"/>
    <w:basedOn w:val="a"/>
    <w:rsid w:val="005603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603BE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qFormat/>
    <w:rsid w:val="005603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styleId="20">
    <w:name w:val="List 2"/>
    <w:basedOn w:val="a"/>
    <w:rsid w:val="005603B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0">
    <w:name w:val="Нет списка1"/>
    <w:next w:val="a2"/>
    <w:qFormat/>
    <w:rsid w:val="005603BE"/>
  </w:style>
  <w:style w:type="character" w:customStyle="1" w:styleId="ab">
    <w:name w:val="Основной текст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11">
    <w:name w:val="Основной текст Знак1"/>
    <w:rsid w:val="005603BE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c">
    <w:name w:val="Balloon Text"/>
    <w:basedOn w:val="a"/>
    <w:qFormat/>
    <w:rsid w:val="005603B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bidi="ar-SA"/>
    </w:rPr>
  </w:style>
  <w:style w:type="character" w:customStyle="1" w:styleId="ad">
    <w:name w:val="Текст выноски Знак"/>
    <w:rsid w:val="005603BE"/>
    <w:rPr>
      <w:rFonts w:ascii="Arial" w:hAnsi="Arial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1"/>
    <w:qFormat/>
    <w:rsid w:val="005603B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character" w:customStyle="1" w:styleId="af1">
    <w:name w:val="Абзац списка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customStyle="1" w:styleId="ConsPlusNormal">
    <w:name w:val="ConsPlusNormal"/>
    <w:rsid w:val="005603B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12">
    <w:name w:val="Заголовок 1 Знак"/>
    <w:rsid w:val="005603B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en-US"/>
    </w:rPr>
  </w:style>
  <w:style w:type="character" w:styleId="af2">
    <w:name w:val="Hyperlink"/>
    <w:qFormat/>
    <w:rsid w:val="005603B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3">
    <w:name w:val="List"/>
    <w:basedOn w:val="a"/>
    <w:rsid w:val="005603BE"/>
    <w:pPr>
      <w:suppressAutoHyphens/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qFormat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7">
    <w:name w:val="p7"/>
    <w:basedOn w:val="a"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4">
    <w:name w:val="s4"/>
    <w:rsid w:val="005603BE"/>
    <w:rPr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rsid w:val="005603BE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af5">
    <w:name w:val="TOC Heading"/>
    <w:basedOn w:val="1"/>
    <w:next w:val="a"/>
    <w:qFormat/>
    <w:rsid w:val="005603BE"/>
    <w:pPr>
      <w:keepLines/>
      <w:suppressAutoHyphens/>
      <w:spacing w:before="480" w:after="0"/>
      <w:outlineLvl w:val="9"/>
    </w:pPr>
    <w:rPr>
      <w:color w:val="365F91"/>
      <w:kern w:val="0"/>
      <w:sz w:val="28"/>
      <w:szCs w:val="28"/>
      <w:lang w:val="ru-RU" w:eastAsia="ru-RU" w:bidi="ar-SA"/>
    </w:rPr>
  </w:style>
  <w:style w:type="paragraph" w:styleId="14">
    <w:name w:val="toc 1"/>
    <w:basedOn w:val="a"/>
    <w:next w:val="a"/>
    <w:qFormat/>
    <w:rsid w:val="005603BE"/>
    <w:pPr>
      <w:tabs>
        <w:tab w:val="left" w:pos="284"/>
        <w:tab w:val="right" w:leader="dot" w:pos="9913"/>
      </w:tabs>
    </w:pPr>
  </w:style>
  <w:style w:type="paragraph" w:customStyle="1" w:styleId="30">
    <w:name w:val="Обычный3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customStyle="1" w:styleId="21">
    <w:name w:val="Обычный2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af6">
    <w:name w:val="Subtitle"/>
    <w:basedOn w:val="a"/>
    <w:next w:val="a"/>
    <w:rsid w:val="005603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0">
    <w:name w:val="Без интервала Знак"/>
    <w:link w:val="af"/>
    <w:uiPriority w:val="1"/>
    <w:locked/>
    <w:rsid w:val="00813E29"/>
    <w:rPr>
      <w:rFonts w:ascii="Calibri" w:eastAsia="Calibri" w:hAnsi="Calibri" w:cs="Calibri"/>
      <w:position w:val="-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2687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4626874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sRQhKO+zrZ5OSIns0yNq7RipyWHHM5aH55fsnX6XCZw=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KsLshjyWJrFZ1jcZq7wpy2W48jx4U1ldt1rIUDuR5vc=</DigestValue>
    </Reference>
  </SignedInfo>
  <SignatureValue>bp0SvZzfZtPHvHZsT7SxqVCa1Mr6k4r98S5FYOBHi1eodxTlBjZsL0qdV0KlYcu4
Nv0bgxlSCg6kwnQk2llHLA==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Iyr6T/ewBqmIdxv3XmMJluON4qs=</DigestValue>
      </Reference>
      <Reference URI="/word/document.xml?ContentType=application/vnd.openxmlformats-officedocument.wordprocessingml.document.main+xml">
        <DigestMethod Algorithm="http://www.w3.org/2000/09/xmldsig#sha1"/>
        <DigestValue>gdWlObDqw8tMGM15ACj/qT174oU=</DigestValue>
      </Reference>
      <Reference URI="/word/endnotes.xml?ContentType=application/vnd.openxmlformats-officedocument.wordprocessingml.endnotes+xml">
        <DigestMethod Algorithm="http://www.w3.org/2000/09/xmldsig#sha1"/>
        <DigestValue>2jJ/hUF0rYt7DmCjjC5T0dPOaho=</DigestValue>
      </Reference>
      <Reference URI="/word/fontTable.xml?ContentType=application/vnd.openxmlformats-officedocument.wordprocessingml.fontTable+xml">
        <DigestMethod Algorithm="http://www.w3.org/2000/09/xmldsig#sha1"/>
        <DigestValue>1mzsi9RtRFt4Uqyuqa8ce6oU7fU=</DigestValue>
      </Reference>
      <Reference URI="/word/footer1.xml?ContentType=application/vnd.openxmlformats-officedocument.wordprocessingml.footer+xml">
        <DigestMethod Algorithm="http://www.w3.org/2000/09/xmldsig#sha1"/>
        <DigestValue>DARkNiW043TFTUQBXlFAgNXM0PY=</DigestValue>
      </Reference>
      <Reference URI="/word/footer2.xml?ContentType=application/vnd.openxmlformats-officedocument.wordprocessingml.footer+xml">
        <DigestMethod Algorithm="http://www.w3.org/2000/09/xmldsig#sha1"/>
        <DigestValue>XI/HtbBju3I0NZzKcr7qv2uXruM=</DigestValue>
      </Reference>
      <Reference URI="/word/footnotes.xml?ContentType=application/vnd.openxmlformats-officedocument.wordprocessingml.footnotes+xml">
        <DigestMethod Algorithm="http://www.w3.org/2000/09/xmldsig#sha1"/>
        <DigestValue>9Z4z0w4HCIypAkJwemvqXPD8GJY=</DigestValue>
      </Reference>
      <Reference URI="/word/numbering.xml?ContentType=application/vnd.openxmlformats-officedocument.wordprocessingml.numbering+xml">
        <DigestMethod Algorithm="http://www.w3.org/2000/09/xmldsig#sha1"/>
        <DigestValue>C4E4RtI5ao5gQ1ADCoCdQHWwbAE=</DigestValue>
      </Reference>
      <Reference URI="/word/settings.xml?ContentType=application/vnd.openxmlformats-officedocument.wordprocessingml.settings+xml">
        <DigestMethod Algorithm="http://www.w3.org/2000/09/xmldsig#sha1"/>
        <DigestValue>wzSgpcu8bOFYbIjl0VJzl30+SqA=</DigestValue>
      </Reference>
      <Reference URI="/word/styles.xml?ContentType=application/vnd.openxmlformats-officedocument.wordprocessingml.styles+xml">
        <DigestMethod Algorithm="http://www.w3.org/2000/09/xmldsig#sha1"/>
        <DigestValue>110H3GbiIIqTIxfDyjZteKiShkk=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2025-06-04T04:08:52Z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XgXMOS92HQjHS1nf5cfZNQFnjQ==">CgMxLjAyCGguZ2pkZ3hzMgloLjMwajB6bGwyCWguMWZvYjl0ZTIJaC4zem55c2g3MgloLjJldDkycDAyCGgudHlqY3d0MgloLjNkeTZ2a20yCWguMXQzaDVzZjIJaC40ZDM0b2c4MgloLjJzOGV5bzEyCWguMTdkcDh2dTIJaC4zcmRjcmpuOAByITF4RncxcU5MVzc1djVSM3NTZnBLVm9qeG9UOFpzSkhfQg==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32</Pages>
  <Words>6547</Words>
  <Characters>37319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8</cp:revision>
  <dcterms:created xsi:type="dcterms:W3CDTF">2022-08-26T20:16:00Z</dcterms:created>
  <dcterms:modified xsi:type="dcterms:W3CDTF">2025-06-03T10:59:00Z</dcterms:modified>
</cp:coreProperties>
</file>