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МИНИСТЕРСТВО ОБЩЕГО И ПРОФЕССИОНАЛЬНОГО ОБРАЗОВАНИЯ </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РОСТОВСКОЙ ОБЛАСТИ</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ГОСУДАРСТВЕННОЕ БЮДЖЕТНОЕ ПРОФЕССИОНАЛЬНОЕ ОБРАЗОВАТЕЛЬНОЕ УЧРЕЖДЕНИЕ</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РОСТОВСКОЙ ОБЛАСТИ </w:t>
      </w:r>
    </w:p>
    <w:p w:rsidR="00D15310" w:rsidRDefault="00CA5B21">
      <w:pPr>
        <w:pBdr>
          <w:top w:val="nil"/>
          <w:left w:val="nil"/>
          <w:bottom w:val="nil"/>
          <w:right w:val="nil"/>
          <w:between w:val="nil"/>
        </w:pBdr>
        <w:spacing w:after="0" w:line="36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«РОСТОВСКИЙ-НА-ДОНУ КОЛЛЕДЖ СВЯЗИ И ИНФОРМАТИКИ»</w:t>
      </w:r>
    </w:p>
    <w:p w:rsidR="00D15310" w:rsidRDefault="00D15310">
      <w:pPr>
        <w:spacing w:after="0" w:line="240" w:lineRule="auto"/>
        <w:ind w:firstLine="709"/>
        <w:jc w:val="center"/>
        <w:rPr>
          <w:rFonts w:ascii="Times New Roman" w:eastAsia="Times New Roman" w:hAnsi="Times New Roman" w:cs="Times New Roman"/>
          <w:b/>
          <w:i/>
          <w:sz w:val="28"/>
          <w:szCs w:val="28"/>
          <w:vertAlign w:val="superscript"/>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spacing w:line="360" w:lineRule="auto"/>
        <w:jc w:val="center"/>
        <w:rPr>
          <w:rFonts w:ascii="Times New Roman" w:eastAsia="Times New Roman" w:hAnsi="Times New Roman" w:cs="Times New Roman"/>
          <w:b/>
          <w:sz w:val="28"/>
          <w:szCs w:val="28"/>
        </w:rPr>
      </w:pPr>
    </w:p>
    <w:p w:rsidR="00D15310" w:rsidRDefault="00D15310">
      <w:pPr>
        <w:jc w:val="center"/>
        <w:rPr>
          <w:rFonts w:ascii="Times New Roman" w:eastAsia="Times New Roman" w:hAnsi="Times New Roman" w:cs="Times New Roman"/>
          <w:b/>
          <w:sz w:val="28"/>
          <w:szCs w:val="28"/>
        </w:rPr>
      </w:pPr>
    </w:p>
    <w:p w:rsidR="00D15310" w:rsidRDefault="00D15310">
      <w:pPr>
        <w:jc w:val="center"/>
        <w:rPr>
          <w:rFonts w:ascii="Times New Roman" w:eastAsia="Times New Roman" w:hAnsi="Times New Roman" w:cs="Times New Roman"/>
          <w:b/>
          <w:sz w:val="28"/>
          <w:szCs w:val="28"/>
        </w:rPr>
      </w:pPr>
    </w:p>
    <w:p w:rsidR="00D15310" w:rsidRDefault="00CA5B2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РАБОЧАЯ ПРОГРАММА </w:t>
      </w:r>
    </w:p>
    <w:p w:rsidR="00D15310" w:rsidRPr="00BE5DFD" w:rsidRDefault="00CA5B21" w:rsidP="00BE5DFD">
      <w:pPr>
        <w:pStyle w:val="7"/>
      </w:pPr>
      <w:r w:rsidRPr="00BE5DFD">
        <w:t>ОБЩЕОБРАЗОВАТЕЛЬНОЙ ДИСЦИПЛИНЫ</w:t>
      </w:r>
    </w:p>
    <w:p w:rsidR="00D15310" w:rsidRDefault="00CA5B21">
      <w:pPr>
        <w:spacing w:after="0" w:line="240" w:lineRule="auto"/>
        <w:jc w:val="center"/>
        <w:rPr>
          <w:rFonts w:ascii="Times New Roman" w:eastAsia="Times New Roman" w:hAnsi="Times New Roman" w:cs="Times New Roman"/>
          <w:b/>
          <w:smallCaps/>
          <w:sz w:val="32"/>
          <w:szCs w:val="32"/>
        </w:rPr>
      </w:pPr>
      <w:r w:rsidRPr="0077202B">
        <w:rPr>
          <w:rFonts w:ascii="Times New Roman" w:eastAsia="Times New Roman" w:hAnsi="Times New Roman" w:cs="Times New Roman"/>
          <w:b/>
          <w:smallCaps/>
          <w:sz w:val="32"/>
          <w:szCs w:val="32"/>
        </w:rPr>
        <w:t>ПД.0</w:t>
      </w:r>
      <w:r w:rsidR="0077202B" w:rsidRPr="0077202B">
        <w:rPr>
          <w:rFonts w:ascii="Times New Roman" w:eastAsia="Times New Roman" w:hAnsi="Times New Roman" w:cs="Times New Roman"/>
          <w:b/>
          <w:smallCaps/>
          <w:sz w:val="32"/>
          <w:szCs w:val="32"/>
        </w:rPr>
        <w:t>3</w:t>
      </w:r>
      <w:r>
        <w:rPr>
          <w:rFonts w:ascii="Times New Roman" w:eastAsia="Times New Roman" w:hAnsi="Times New Roman" w:cs="Times New Roman"/>
          <w:b/>
          <w:smallCaps/>
          <w:sz w:val="32"/>
          <w:szCs w:val="32"/>
        </w:rPr>
        <w:t xml:space="preserve"> «ИНДИВИДУАЛЬНЫЙ ПРОЕКТ»</w:t>
      </w:r>
    </w:p>
    <w:p w:rsidR="00994844" w:rsidRDefault="00994844">
      <w:pPr>
        <w:spacing w:after="0" w:line="240" w:lineRule="auto"/>
        <w:jc w:val="center"/>
        <w:rPr>
          <w:rFonts w:ascii="Times New Roman" w:eastAsia="Times New Roman" w:hAnsi="Times New Roman" w:cs="Times New Roman"/>
          <w:b/>
          <w:i/>
          <w:sz w:val="28"/>
          <w:szCs w:val="28"/>
          <w:vertAlign w:val="superscript"/>
        </w:rPr>
      </w:pPr>
    </w:p>
    <w:p w:rsidR="00D15310" w:rsidRDefault="00CA5B21">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программы подготовки специалистов среднего звена </w:t>
      </w:r>
    </w:p>
    <w:p w:rsidR="00D15310" w:rsidRDefault="00CA5B21">
      <w:pPr>
        <w:spacing w:after="0" w:line="360" w:lineRule="auto"/>
        <w:jc w:val="center"/>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sz w:val="28"/>
          <w:szCs w:val="28"/>
        </w:rPr>
        <w:t>для специальности</w:t>
      </w:r>
    </w:p>
    <w:p w:rsidR="00C550DB" w:rsidRPr="00C550DB" w:rsidRDefault="00C550DB" w:rsidP="00C550DB">
      <w:pPr>
        <w:spacing w:after="0"/>
        <w:jc w:val="center"/>
        <w:rPr>
          <w:rFonts w:ascii="Times New Roman" w:eastAsia="Times New Roman" w:hAnsi="Times New Roman" w:cs="Times New Roman"/>
          <w:b/>
          <w:sz w:val="28"/>
          <w:szCs w:val="28"/>
        </w:rPr>
      </w:pPr>
      <w:r w:rsidRPr="00C550DB">
        <w:rPr>
          <w:rFonts w:ascii="Times New Roman" w:eastAsia="Times New Roman" w:hAnsi="Times New Roman" w:cs="Times New Roman"/>
          <w:b/>
          <w:sz w:val="28"/>
          <w:szCs w:val="28"/>
        </w:rPr>
        <w:t>38.02.0</w:t>
      </w:r>
      <w:r w:rsidR="00615CD6">
        <w:rPr>
          <w:rFonts w:ascii="Times New Roman" w:eastAsia="Times New Roman" w:hAnsi="Times New Roman" w:cs="Times New Roman"/>
          <w:b/>
          <w:sz w:val="28"/>
          <w:szCs w:val="28"/>
        </w:rPr>
        <w:t>8</w:t>
      </w:r>
      <w:r w:rsidRPr="00C550DB">
        <w:rPr>
          <w:rFonts w:ascii="Times New Roman" w:eastAsia="Times New Roman" w:hAnsi="Times New Roman" w:cs="Times New Roman"/>
          <w:b/>
          <w:sz w:val="28"/>
          <w:szCs w:val="28"/>
        </w:rPr>
        <w:t xml:space="preserve"> </w:t>
      </w:r>
      <w:r w:rsidR="009A15F1">
        <w:rPr>
          <w:rFonts w:ascii="Times New Roman" w:eastAsia="Times New Roman" w:hAnsi="Times New Roman" w:cs="Times New Roman"/>
          <w:b/>
          <w:sz w:val="28"/>
          <w:szCs w:val="28"/>
        </w:rPr>
        <w:t>Торговое</w:t>
      </w:r>
      <w:r w:rsidRPr="00C550DB">
        <w:rPr>
          <w:rFonts w:ascii="Times New Roman" w:eastAsia="Times New Roman" w:hAnsi="Times New Roman" w:cs="Times New Roman"/>
          <w:b/>
          <w:sz w:val="28"/>
          <w:szCs w:val="28"/>
        </w:rPr>
        <w:t xml:space="preserve"> дело</w:t>
      </w:r>
    </w:p>
    <w:p w:rsidR="00D15310" w:rsidRDefault="00D15310">
      <w:pPr>
        <w:spacing w:after="0"/>
        <w:jc w:val="center"/>
        <w:rPr>
          <w:rFonts w:ascii="Times New Roman" w:eastAsia="Times New Roman" w:hAnsi="Times New Roman" w:cs="Times New Roman"/>
          <w:sz w:val="28"/>
          <w:szCs w:val="28"/>
        </w:rPr>
      </w:pPr>
    </w:p>
    <w:p w:rsidR="00D15310" w:rsidRDefault="00D15310">
      <w:pPr>
        <w:rPr>
          <w:rFonts w:ascii="Times New Roman" w:eastAsia="Times New Roman" w:hAnsi="Times New Roman" w:cs="Times New Roman"/>
          <w:sz w:val="28"/>
          <w:szCs w:val="28"/>
        </w:rPr>
      </w:pPr>
    </w:p>
    <w:p w:rsidR="00EF7B5B" w:rsidRDefault="00EF7B5B">
      <w:pPr>
        <w:rPr>
          <w:rFonts w:ascii="Times New Roman" w:eastAsia="Times New Roman" w:hAnsi="Times New Roman" w:cs="Times New Roman"/>
          <w:sz w:val="28"/>
          <w:szCs w:val="28"/>
        </w:rPr>
      </w:pPr>
    </w:p>
    <w:p w:rsidR="00EF7B5B" w:rsidRDefault="00EF7B5B">
      <w:pPr>
        <w:rPr>
          <w:rFonts w:ascii="Times New Roman" w:eastAsia="Times New Roman" w:hAnsi="Times New Roman" w:cs="Times New Roman"/>
          <w:sz w:val="28"/>
          <w:szCs w:val="28"/>
        </w:rPr>
      </w:pPr>
    </w:p>
    <w:p w:rsidR="00EF7B5B" w:rsidRDefault="00EF7B5B">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D15310">
      <w:pPr>
        <w:rPr>
          <w:rFonts w:ascii="Times New Roman" w:eastAsia="Times New Roman" w:hAnsi="Times New Roman" w:cs="Times New Roman"/>
          <w:b/>
          <w:i/>
          <w:sz w:val="28"/>
          <w:szCs w:val="28"/>
        </w:rPr>
      </w:pPr>
    </w:p>
    <w:p w:rsidR="00D15310" w:rsidRDefault="00CA5B21">
      <w:pPr>
        <w:spacing w:after="200" w:line="276"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2024г.</w:t>
      </w:r>
      <w:r>
        <w:br w:type="page"/>
      </w:r>
    </w:p>
    <w:tbl>
      <w:tblPr>
        <w:tblStyle w:val="aff1"/>
        <w:tblW w:w="10227" w:type="dxa"/>
        <w:tblInd w:w="-115" w:type="dxa"/>
        <w:tblLayout w:type="fixed"/>
        <w:tblLook w:val="0000" w:firstRow="0" w:lastRow="0" w:firstColumn="0" w:lastColumn="0" w:noHBand="0" w:noVBand="0"/>
      </w:tblPr>
      <w:tblGrid>
        <w:gridCol w:w="5734"/>
        <w:gridCol w:w="4493"/>
      </w:tblGrid>
      <w:tr w:rsidR="00D15310">
        <w:trPr>
          <w:trHeight w:val="2398"/>
        </w:trPr>
        <w:tc>
          <w:tcPr>
            <w:tcW w:w="5734" w:type="dxa"/>
          </w:tcPr>
          <w:p w:rsidR="00D15310" w:rsidRDefault="00CA5B21">
            <w:pPr>
              <w:tabs>
                <w:tab w:val="left" w:pos="3168"/>
              </w:tabs>
              <w:spacing w:after="0"/>
              <w:rPr>
                <w:rFonts w:ascii="Times New Roman" w:eastAsia="Times New Roman" w:hAnsi="Times New Roman" w:cs="Times New Roman"/>
                <w:b/>
                <w:sz w:val="28"/>
                <w:szCs w:val="28"/>
              </w:rPr>
            </w:pPr>
            <w:bookmarkStart w:id="1" w:name="_heading=h.30j0zll" w:colFirst="0" w:colLast="0"/>
            <w:bookmarkEnd w:id="1"/>
            <w:r>
              <w:rPr>
                <w:rFonts w:ascii="Times New Roman" w:eastAsia="Times New Roman" w:hAnsi="Times New Roman" w:cs="Times New Roman"/>
                <w:b/>
                <w:sz w:val="28"/>
                <w:szCs w:val="28"/>
              </w:rPr>
              <w:lastRenderedPageBreak/>
              <w:t>ОДОБРЕНО</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заседании цикловой комиссии </w:t>
            </w:r>
          </w:p>
          <w:p w:rsidR="00D15310" w:rsidRDefault="0099484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w:t>
            </w:r>
            <w:r w:rsidR="00EF7B5B">
              <w:rPr>
                <w:rFonts w:ascii="Times New Roman" w:eastAsia="Times New Roman" w:hAnsi="Times New Roman" w:cs="Times New Roman"/>
                <w:sz w:val="28"/>
                <w:szCs w:val="28"/>
              </w:rPr>
              <w:t xml:space="preserve">атематических и естественно </w:t>
            </w:r>
            <w:r w:rsidR="00CA5B21">
              <w:rPr>
                <w:rFonts w:ascii="Times New Roman" w:eastAsia="Times New Roman" w:hAnsi="Times New Roman" w:cs="Times New Roman"/>
                <w:sz w:val="28"/>
                <w:szCs w:val="28"/>
              </w:rPr>
              <w:t>научных дисциплин</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Протокол № </w:t>
            </w:r>
            <w:r w:rsidR="00EF7B5B">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1 от </w:t>
            </w:r>
            <w:r w:rsidR="00EF7B5B">
              <w:rPr>
                <w:rFonts w:ascii="Times New Roman" w:eastAsia="Times New Roman" w:hAnsi="Times New Roman" w:cs="Times New Roman"/>
                <w:sz w:val="28"/>
                <w:szCs w:val="28"/>
              </w:rPr>
              <w:t>27 июня</w:t>
            </w:r>
            <w:r>
              <w:rPr>
                <w:rFonts w:ascii="Times New Roman" w:eastAsia="Times New Roman" w:hAnsi="Times New Roman" w:cs="Times New Roman"/>
                <w:sz w:val="28"/>
                <w:szCs w:val="28"/>
              </w:rPr>
              <w:t xml:space="preserve"> 2024 года</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Председатель ЦК </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 Джалагония М.Ш.</w:t>
            </w:r>
          </w:p>
        </w:tc>
        <w:tc>
          <w:tcPr>
            <w:tcW w:w="4493" w:type="dxa"/>
          </w:tcPr>
          <w:p w:rsidR="00D15310" w:rsidRDefault="00CA5B21">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УТВЕРЖДАЮ:</w:t>
            </w:r>
          </w:p>
          <w:p w:rsidR="00D15310" w:rsidRDefault="00CA5B21">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Зам. директора по НМР</w:t>
            </w:r>
          </w:p>
          <w:p w:rsidR="00D15310" w:rsidRDefault="00CA5B21">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____________И.В. Подцатова</w:t>
            </w:r>
          </w:p>
          <w:p w:rsidR="00D15310" w:rsidRDefault="00CA5B21" w:rsidP="0044659F">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44659F">
              <w:rPr>
                <w:rFonts w:ascii="Times New Roman" w:eastAsia="Times New Roman" w:hAnsi="Times New Roman" w:cs="Times New Roman"/>
                <w:sz w:val="28"/>
                <w:szCs w:val="28"/>
              </w:rPr>
              <w:t>30</w:t>
            </w:r>
            <w:r>
              <w:rPr>
                <w:rFonts w:ascii="Times New Roman" w:eastAsia="Times New Roman" w:hAnsi="Times New Roman" w:cs="Times New Roman"/>
                <w:sz w:val="28"/>
                <w:szCs w:val="28"/>
              </w:rPr>
              <w:t>»</w:t>
            </w:r>
            <w:r w:rsidR="0044659F">
              <w:rPr>
                <w:rFonts w:ascii="Times New Roman" w:eastAsia="Times New Roman" w:hAnsi="Times New Roman" w:cs="Times New Roman"/>
                <w:sz w:val="28"/>
                <w:szCs w:val="28"/>
              </w:rPr>
              <w:t xml:space="preserve"> </w:t>
            </w:r>
            <w:bookmarkStart w:id="2" w:name="_GoBack"/>
            <w:bookmarkEnd w:id="2"/>
            <w:r>
              <w:rPr>
                <w:rFonts w:ascii="Times New Roman" w:eastAsia="Times New Roman" w:hAnsi="Times New Roman" w:cs="Times New Roman"/>
                <w:sz w:val="28"/>
                <w:szCs w:val="28"/>
              </w:rPr>
              <w:t>августа 2024г.</w:t>
            </w:r>
          </w:p>
        </w:tc>
      </w:tr>
    </w:tbl>
    <w:p w:rsidR="005466AD" w:rsidRPr="005466AD" w:rsidRDefault="00CA5B21" w:rsidP="005466AD">
      <w:pPr>
        <w:suppressAutoHyphens/>
        <w:jc w:val="both"/>
        <w:rPr>
          <w:rFonts w:ascii="Times New Roman" w:hAnsi="Times New Roman" w:cs="Times New Roman"/>
          <w:sz w:val="28"/>
          <w:szCs w:val="28"/>
          <w:lang w:eastAsia="ar-SA"/>
        </w:rPr>
      </w:pPr>
      <w:r w:rsidRPr="005466AD">
        <w:rPr>
          <w:rFonts w:ascii="Times New Roman" w:eastAsia="Times New Roman" w:hAnsi="Times New Roman" w:cs="Times New Roman"/>
          <w:sz w:val="28"/>
          <w:szCs w:val="28"/>
        </w:rPr>
        <w:t>Рабочая программа общеобразовательной</w:t>
      </w:r>
      <w:r w:rsidRPr="005466AD">
        <w:rPr>
          <w:rFonts w:ascii="Times New Roman" w:eastAsia="Times New Roman" w:hAnsi="Times New Roman" w:cs="Times New Roman"/>
          <w:color w:val="FF0000"/>
          <w:sz w:val="28"/>
          <w:szCs w:val="28"/>
        </w:rPr>
        <w:t xml:space="preserve"> </w:t>
      </w:r>
      <w:r w:rsidRPr="005466AD">
        <w:rPr>
          <w:rFonts w:ascii="Times New Roman" w:eastAsia="Times New Roman" w:hAnsi="Times New Roman" w:cs="Times New Roman"/>
          <w:sz w:val="28"/>
          <w:szCs w:val="28"/>
        </w:rPr>
        <w:t>дисциплины ПД.0</w:t>
      </w:r>
      <w:r w:rsidR="0077202B" w:rsidRPr="005466AD">
        <w:rPr>
          <w:rFonts w:ascii="Times New Roman" w:eastAsia="Times New Roman" w:hAnsi="Times New Roman" w:cs="Times New Roman"/>
          <w:sz w:val="28"/>
          <w:szCs w:val="28"/>
        </w:rPr>
        <w:t>3</w:t>
      </w:r>
      <w:r w:rsidRPr="005466AD">
        <w:rPr>
          <w:rFonts w:ascii="Times New Roman" w:eastAsia="Times New Roman" w:hAnsi="Times New Roman" w:cs="Times New Roman"/>
          <w:sz w:val="28"/>
          <w:szCs w:val="28"/>
        </w:rPr>
        <w:t xml:space="preserve"> «Индивидуальный проект»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всем реализуемым специальностям колледжа, </w:t>
      </w:r>
      <w:r w:rsidR="005466AD" w:rsidRPr="005466AD">
        <w:rPr>
          <w:rFonts w:ascii="Times New Roman" w:hAnsi="Times New Roman" w:cs="Times New Roman"/>
          <w:sz w:val="28"/>
          <w:szCs w:val="28"/>
        </w:rPr>
        <w:t xml:space="preserve">разработанной по специальности </w:t>
      </w:r>
      <w:r w:rsidR="005466AD" w:rsidRPr="005466AD">
        <w:rPr>
          <w:rFonts w:ascii="Times New Roman" w:hAnsi="Times New Roman" w:cs="Times New Roman"/>
          <w:sz w:val="28"/>
          <w:szCs w:val="28"/>
          <w:lang w:eastAsia="ar-SA"/>
        </w:rPr>
        <w:t>38.02.08 «Торговое дело»,</w:t>
      </w:r>
      <w:r w:rsidR="005466AD" w:rsidRPr="005466AD">
        <w:rPr>
          <w:rFonts w:ascii="Times New Roman" w:hAnsi="Times New Roman" w:cs="Times New Roman"/>
          <w:sz w:val="28"/>
          <w:szCs w:val="28"/>
        </w:rPr>
        <w:t xml:space="preserve"> утверждённой приказом </w:t>
      </w:r>
      <w:r w:rsidR="005466AD" w:rsidRPr="005466AD">
        <w:rPr>
          <w:rFonts w:ascii="Times New Roman" w:eastAsia="SimSun" w:hAnsi="Times New Roman" w:cs="Times New Roman"/>
          <w:sz w:val="28"/>
          <w:szCs w:val="28"/>
        </w:rPr>
        <w:t xml:space="preserve">Минпросвещения России от 19 июля 2023 г. № 548 (в ред. от 03.07.2024 № 464) «Об утверждении федерального государственного образовательного стандарта среднего профессионального образования по специальности 38.02.08 Торговое дело» </w:t>
      </w:r>
    </w:p>
    <w:p w:rsidR="005466AD" w:rsidRDefault="005466AD" w:rsidP="005466AD"/>
    <w:p w:rsidR="00D15310" w:rsidRPr="0077202B" w:rsidRDefault="00D15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8"/>
          <w:szCs w:val="28"/>
        </w:rPr>
      </w:pPr>
    </w:p>
    <w:p w:rsidR="00D15310" w:rsidRPr="00994844" w:rsidRDefault="00CA5B21" w:rsidP="00994844">
      <w:pPr>
        <w:pBdr>
          <w:top w:val="nil"/>
          <w:left w:val="nil"/>
          <w:bottom w:val="nil"/>
          <w:right w:val="nil"/>
          <w:between w:val="nil"/>
        </w:pBdr>
        <w:tabs>
          <w:tab w:val="left" w:pos="0"/>
        </w:tabs>
        <w:spacing w:after="0" w:line="240" w:lineRule="auto"/>
        <w:ind w:firstLine="567"/>
        <w:jc w:val="both"/>
        <w:rPr>
          <w:rFonts w:ascii="Times New Roman" w:eastAsia="Times New Roman" w:hAnsi="Times New Roman" w:cs="Times New Roman"/>
          <w:color w:val="000000"/>
          <w:sz w:val="28"/>
          <w:szCs w:val="28"/>
        </w:rPr>
      </w:pPr>
      <w:r w:rsidRPr="0077202B">
        <w:rPr>
          <w:rFonts w:ascii="Times New Roman" w:eastAsia="Times New Roman" w:hAnsi="Times New Roman" w:cs="Times New Roman"/>
          <w:color w:val="000000"/>
          <w:sz w:val="28"/>
          <w:szCs w:val="28"/>
        </w:rPr>
        <w:t>Рабочая программа общеобразовательной дисциплины ПД.0</w:t>
      </w:r>
      <w:r w:rsidR="0077202B" w:rsidRPr="0077202B">
        <w:rPr>
          <w:rFonts w:ascii="Times New Roman" w:eastAsia="Times New Roman" w:hAnsi="Times New Roman" w:cs="Times New Roman"/>
          <w:color w:val="000000"/>
          <w:sz w:val="28"/>
          <w:szCs w:val="28"/>
        </w:rPr>
        <w:t>3</w:t>
      </w:r>
      <w:r w:rsidRPr="000E4863">
        <w:rPr>
          <w:rFonts w:ascii="Times New Roman" w:eastAsia="Times New Roman" w:hAnsi="Times New Roman" w:cs="Times New Roman"/>
          <w:color w:val="000000"/>
          <w:sz w:val="28"/>
          <w:szCs w:val="28"/>
        </w:rPr>
        <w:t xml:space="preserve"> «Индивидуальный проект», разработана на основе требований ФГОС СОО, утвержденного </w:t>
      </w:r>
      <w:hyperlink r:id="rId8">
        <w:r w:rsidRPr="000E4863">
          <w:rPr>
            <w:rFonts w:ascii="Times New Roman" w:eastAsia="Times New Roman" w:hAnsi="Times New Roman" w:cs="Times New Roman"/>
            <w:color w:val="000000"/>
            <w:sz w:val="28"/>
            <w:szCs w:val="28"/>
          </w:rPr>
          <w:t>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редакции приказа Минпросвещения России от 12.08.2022 №732)</w:t>
        </w:r>
      </w:hyperlink>
      <w:r w:rsidRPr="000E4863">
        <w:rPr>
          <w:rFonts w:ascii="Times New Roman" w:eastAsia="Times New Roman" w:hAnsi="Times New Roman" w:cs="Times New Roman"/>
          <w:color w:val="000000"/>
          <w:sz w:val="28"/>
          <w:szCs w:val="28"/>
        </w:rPr>
        <w:t>; распоряжением Минпросвещения России от 30.04.2021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письмом Минпросвещения России от 01.03.2023 №05-592 «О направлении рекомендаций» (Рекомендации по реализации среднего общего образования в пределах освоения образовательной программы среднего профессионального образования); Методическими рекомендациями по реализации индивидуального проекта в рамках общеобразовательного цикла, реализуемого в среднем профессиональном   образовании (ЦМС СПО ФГБОУ ДПО «Институт развития профессионального образования).</w:t>
      </w:r>
    </w:p>
    <w:p w:rsidR="00D15310" w:rsidRDefault="00CA5B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D15310" w:rsidRDefault="00D153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p>
    <w:p w:rsidR="00D15310" w:rsidRDefault="00CA5B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Разработчик: Наливайко Е.П. - </w:t>
      </w:r>
      <w:r>
        <w:rPr>
          <w:rFonts w:ascii="Times New Roman" w:eastAsia="Times New Roman" w:hAnsi="Times New Roman" w:cs="Times New Roman"/>
          <w:sz w:val="28"/>
          <w:szCs w:val="28"/>
        </w:rPr>
        <w:t xml:space="preserve">преподаватель государственного бюджетного профессионального образовательного учреждения Ростовской </w:t>
      </w:r>
      <w:r>
        <w:rPr>
          <w:rFonts w:ascii="Times New Roman" w:eastAsia="Times New Roman" w:hAnsi="Times New Roman" w:cs="Times New Roman"/>
          <w:sz w:val="28"/>
          <w:szCs w:val="28"/>
        </w:rPr>
        <w:lastRenderedPageBreak/>
        <w:t>области «Ростовский-на-Дону колледж связи и информатики».</w:t>
      </w:r>
    </w:p>
    <w:p w:rsidR="00D15310" w:rsidRDefault="00CA5B21">
      <w:pPr>
        <w:pBdr>
          <w:top w:val="nil"/>
          <w:left w:val="nil"/>
          <w:bottom w:val="nil"/>
          <w:right w:val="nil"/>
          <w:between w:val="nil"/>
        </w:pBdr>
        <w:spacing w:after="0" w:line="322" w:lineRule="auto"/>
        <w:ind w:right="28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xml:space="preserve">Рецензенты: </w:t>
      </w:r>
    </w:p>
    <w:p w:rsidR="00EF7B5B" w:rsidRPr="00EF7B5B" w:rsidRDefault="00EF7B5B" w:rsidP="00EF7B5B">
      <w:pPr>
        <w:autoSpaceDE w:val="0"/>
        <w:autoSpaceDN w:val="0"/>
        <w:adjustRightInd w:val="0"/>
        <w:spacing w:after="0" w:line="240" w:lineRule="auto"/>
        <w:ind w:right="282" w:firstLine="709"/>
        <w:jc w:val="both"/>
        <w:rPr>
          <w:rFonts w:ascii="Times New Roman" w:eastAsia="Times New Roman" w:hAnsi="Times New Roman" w:cs="Times New Roman"/>
          <w:sz w:val="28"/>
          <w:szCs w:val="28"/>
        </w:rPr>
      </w:pPr>
      <w:r w:rsidRPr="00EF7B5B">
        <w:rPr>
          <w:rFonts w:ascii="Times New Roman" w:eastAsia="Times New Roman" w:hAnsi="Times New Roman" w:cs="Times New Roman"/>
          <w:color w:val="000000"/>
          <w:sz w:val="28"/>
          <w:szCs w:val="28"/>
        </w:rPr>
        <w:t>Кузнецова Л.В.–</w:t>
      </w:r>
      <w:r w:rsidRPr="00EF7B5B">
        <w:rPr>
          <w:rFonts w:ascii="Times New Roman" w:eastAsia="Times New Roman" w:hAnsi="Times New Roman" w:cs="Times New Roman"/>
          <w:sz w:val="28"/>
          <w:szCs w:val="28"/>
        </w:rPr>
        <w:t>преподаватель ГБПОУ РО «Ростовский-на-Дону автодорожный колледж».</w:t>
      </w:r>
    </w:p>
    <w:p w:rsidR="00D15310" w:rsidRDefault="00D15310">
      <w:pPr>
        <w:spacing w:after="200" w:line="276" w:lineRule="auto"/>
        <w:jc w:val="center"/>
        <w:rPr>
          <w:rFonts w:ascii="Times New Roman" w:eastAsia="Times New Roman" w:hAnsi="Times New Roman" w:cs="Times New Roman"/>
          <w:b/>
          <w:sz w:val="28"/>
          <w:szCs w:val="28"/>
        </w:rPr>
      </w:pPr>
    </w:p>
    <w:p w:rsidR="00D15310" w:rsidRDefault="00D15310">
      <w:pPr>
        <w:spacing w:after="200" w:line="276" w:lineRule="auto"/>
        <w:jc w:val="center"/>
        <w:rPr>
          <w:rFonts w:ascii="Times New Roman" w:eastAsia="Times New Roman" w:hAnsi="Times New Roman" w:cs="Times New Roman"/>
          <w:b/>
          <w:sz w:val="28"/>
          <w:szCs w:val="28"/>
        </w:rPr>
      </w:pPr>
    </w:p>
    <w:p w:rsidR="00D15310" w:rsidRDefault="00D15310">
      <w:pPr>
        <w:spacing w:after="200" w:line="276" w:lineRule="auto"/>
        <w:jc w:val="center"/>
        <w:rPr>
          <w:rFonts w:ascii="Times New Roman" w:eastAsia="Times New Roman" w:hAnsi="Times New Roman" w:cs="Times New Roman"/>
          <w:b/>
          <w:sz w:val="28"/>
          <w:szCs w:val="28"/>
        </w:rPr>
      </w:pPr>
    </w:p>
    <w:p w:rsidR="00D15310" w:rsidRDefault="00CA5B21">
      <w:pPr>
        <w:spacing w:after="20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СОДЕРЖАНИЕ</w:t>
      </w:r>
    </w:p>
    <w:tbl>
      <w:tblPr>
        <w:tblStyle w:val="aff2"/>
        <w:tblW w:w="8677"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739"/>
        <w:gridCol w:w="6946"/>
        <w:gridCol w:w="992"/>
      </w:tblGrid>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946" w:type="dxa"/>
          </w:tcPr>
          <w:p w:rsidR="00D15310" w:rsidRDefault="00CA5B2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D15310" w:rsidRDefault="00D15310">
            <w:pPr>
              <w:rPr>
                <w:rFonts w:ascii="Times New Roman" w:eastAsia="Times New Roman" w:hAnsi="Times New Roman" w:cs="Times New Roman"/>
                <w:sz w:val="28"/>
                <w:szCs w:val="28"/>
              </w:rPr>
            </w:pPr>
          </w:p>
        </w:tc>
        <w:tc>
          <w:tcPr>
            <w:tcW w:w="992" w:type="dxa"/>
          </w:tcPr>
          <w:p w:rsidR="00D15310" w:rsidRDefault="00CA5B2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p>
        </w:tc>
      </w:tr>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6946" w:type="dxa"/>
          </w:tcPr>
          <w:p w:rsidR="00D15310" w:rsidRDefault="00CA5B21">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tcPr>
          <w:p w:rsidR="00D15310" w:rsidRDefault="00CA5B2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14</w:t>
            </w:r>
          </w:p>
        </w:tc>
      </w:tr>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6946"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Pr>
          <w:p w:rsidR="00D15310" w:rsidRDefault="00CA5B2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19</w:t>
            </w:r>
          </w:p>
        </w:tc>
      </w:tr>
      <w:tr w:rsidR="00D15310">
        <w:tc>
          <w:tcPr>
            <w:tcW w:w="8677" w:type="dxa"/>
            <w:gridSpan w:val="3"/>
          </w:tcPr>
          <w:p w:rsidR="00D15310" w:rsidRDefault="00D15310">
            <w:pPr>
              <w:jc w:val="center"/>
              <w:rPr>
                <w:rFonts w:ascii="Times New Roman" w:eastAsia="Times New Roman" w:hAnsi="Times New Roman" w:cs="Times New Roman"/>
                <w:b/>
                <w:sz w:val="28"/>
                <w:szCs w:val="28"/>
              </w:rPr>
            </w:pPr>
          </w:p>
        </w:tc>
      </w:tr>
      <w:tr w:rsidR="00D15310">
        <w:tc>
          <w:tcPr>
            <w:tcW w:w="739" w:type="dxa"/>
          </w:tcPr>
          <w:p w:rsidR="00D15310" w:rsidRDefault="00CA5B21">
            <w:pP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6946" w:type="dxa"/>
          </w:tcPr>
          <w:p w:rsidR="00D15310" w:rsidRDefault="00CA5B21">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D15310" w:rsidRDefault="00D15310">
            <w:pPr>
              <w:jc w:val="both"/>
              <w:rPr>
                <w:rFonts w:ascii="Times New Roman" w:eastAsia="Times New Roman" w:hAnsi="Times New Roman" w:cs="Times New Roman"/>
                <w:sz w:val="28"/>
                <w:szCs w:val="28"/>
                <w:highlight w:val="yellow"/>
              </w:rPr>
            </w:pPr>
          </w:p>
        </w:tc>
        <w:tc>
          <w:tcPr>
            <w:tcW w:w="992" w:type="dxa"/>
          </w:tcPr>
          <w:p w:rsidR="00D15310" w:rsidRDefault="00CA5B21">
            <w:pPr>
              <w:jc w:val="right"/>
              <w:rPr>
                <w:rFonts w:ascii="Times New Roman" w:eastAsia="Times New Roman" w:hAnsi="Times New Roman" w:cs="Times New Roman"/>
                <w:b/>
                <w:sz w:val="28"/>
                <w:szCs w:val="28"/>
              </w:rPr>
            </w:pPr>
            <w:bookmarkStart w:id="3" w:name="_heading=h.1fob9te" w:colFirst="0" w:colLast="0"/>
            <w:bookmarkEnd w:id="3"/>
            <w:r>
              <w:rPr>
                <w:rFonts w:ascii="Times New Roman" w:eastAsia="Times New Roman" w:hAnsi="Times New Roman" w:cs="Times New Roman"/>
                <w:b/>
                <w:sz w:val="28"/>
                <w:szCs w:val="28"/>
              </w:rPr>
              <w:t>20</w:t>
            </w:r>
          </w:p>
          <w:p w:rsidR="00D15310" w:rsidRDefault="00D15310">
            <w:pPr>
              <w:jc w:val="right"/>
              <w:rPr>
                <w:rFonts w:ascii="Times New Roman" w:eastAsia="Times New Roman" w:hAnsi="Times New Roman" w:cs="Times New Roman"/>
                <w:b/>
                <w:sz w:val="28"/>
                <w:szCs w:val="28"/>
              </w:rPr>
            </w:pPr>
          </w:p>
        </w:tc>
      </w:tr>
      <w:tr w:rsidR="00D15310">
        <w:tc>
          <w:tcPr>
            <w:tcW w:w="739" w:type="dxa"/>
          </w:tcPr>
          <w:p w:rsidR="00D15310" w:rsidRDefault="00D15310">
            <w:pPr>
              <w:rPr>
                <w:rFonts w:ascii="Times New Roman" w:eastAsia="Times New Roman" w:hAnsi="Times New Roman" w:cs="Times New Roman"/>
                <w:sz w:val="28"/>
                <w:szCs w:val="28"/>
              </w:rPr>
            </w:pPr>
          </w:p>
        </w:tc>
        <w:tc>
          <w:tcPr>
            <w:tcW w:w="6946" w:type="dxa"/>
          </w:tcPr>
          <w:p w:rsidR="00D15310" w:rsidRDefault="00D15310">
            <w:pPr>
              <w:spacing w:after="200" w:line="276" w:lineRule="auto"/>
              <w:jc w:val="center"/>
              <w:rPr>
                <w:rFonts w:ascii="Times New Roman" w:eastAsia="Times New Roman" w:hAnsi="Times New Roman" w:cs="Times New Roman"/>
                <w:b/>
                <w:sz w:val="28"/>
                <w:szCs w:val="28"/>
                <w:highlight w:val="yellow"/>
              </w:rPr>
            </w:pPr>
          </w:p>
        </w:tc>
        <w:tc>
          <w:tcPr>
            <w:tcW w:w="992" w:type="dxa"/>
          </w:tcPr>
          <w:p w:rsidR="00D15310" w:rsidRDefault="00D15310">
            <w:pPr>
              <w:jc w:val="right"/>
              <w:rPr>
                <w:rFonts w:ascii="Times New Roman" w:eastAsia="Times New Roman" w:hAnsi="Times New Roman" w:cs="Times New Roman"/>
                <w:b/>
                <w:sz w:val="28"/>
                <w:szCs w:val="28"/>
              </w:rPr>
            </w:pPr>
          </w:p>
        </w:tc>
      </w:tr>
    </w:tbl>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D15310" w:rsidP="00BE5DFD">
      <w:pPr>
        <w:spacing w:after="0" w:line="240" w:lineRule="auto"/>
        <w:rPr>
          <w:rFonts w:ascii="Times New Roman" w:eastAsia="Times New Roman" w:hAnsi="Times New Roman" w:cs="Times New Roman"/>
          <w:b/>
          <w:sz w:val="28"/>
          <w:szCs w:val="28"/>
        </w:rPr>
      </w:pP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1. ОБЩАЯ ХАРАКТЕРИСТИКА РАБОЧЕЙ ПРОГРАММЫ ОБЩЕОБРАЗОВАТЕЛЬНОЙ ДИСЦИПЛИНЫ </w:t>
      </w:r>
    </w:p>
    <w:p w:rsidR="00D15310" w:rsidRDefault="00D15310">
      <w:pPr>
        <w:spacing w:after="0" w:line="240" w:lineRule="auto"/>
        <w:ind w:firstLine="709"/>
        <w:jc w:val="both"/>
        <w:rPr>
          <w:rFonts w:ascii="Times New Roman" w:eastAsia="Times New Roman" w:hAnsi="Times New Roman" w:cs="Times New Roman"/>
          <w:b/>
          <w:sz w:val="28"/>
          <w:szCs w:val="28"/>
        </w:rPr>
      </w:pP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r>
        <w:rPr>
          <w:rFonts w:ascii="Times New Roman" w:eastAsia="Times New Roman" w:hAnsi="Times New Roman" w:cs="Times New Roman"/>
          <w:sz w:val="28"/>
          <w:szCs w:val="28"/>
        </w:rPr>
        <w:tab/>
      </w:r>
    </w:p>
    <w:p w:rsidR="005466AD" w:rsidRPr="005466AD" w:rsidRDefault="00CA5B21" w:rsidP="005466AD">
      <w:pPr>
        <w:suppressAutoHyphens/>
        <w:jc w:val="both"/>
        <w:rPr>
          <w:rFonts w:ascii="Times New Roman" w:hAnsi="Times New Roman" w:cs="Times New Roman"/>
          <w:sz w:val="28"/>
          <w:szCs w:val="28"/>
          <w:lang w:eastAsia="ar-SA"/>
        </w:rPr>
      </w:pPr>
      <w:r w:rsidRPr="005466AD">
        <w:rPr>
          <w:rFonts w:ascii="Times New Roman" w:eastAsia="Times New Roman" w:hAnsi="Times New Roman" w:cs="Times New Roman"/>
          <w:sz w:val="28"/>
          <w:szCs w:val="28"/>
        </w:rPr>
        <w:t>Учебная дисциплина ПД.0</w:t>
      </w:r>
      <w:r w:rsidR="0077202B" w:rsidRPr="005466AD">
        <w:rPr>
          <w:rFonts w:ascii="Times New Roman" w:eastAsia="Times New Roman" w:hAnsi="Times New Roman" w:cs="Times New Roman"/>
          <w:sz w:val="28"/>
          <w:szCs w:val="28"/>
        </w:rPr>
        <w:t>3</w:t>
      </w:r>
      <w:r w:rsidRPr="005466AD">
        <w:rPr>
          <w:rFonts w:ascii="Times New Roman" w:eastAsia="Times New Roman" w:hAnsi="Times New Roman" w:cs="Times New Roman"/>
          <w:sz w:val="28"/>
          <w:szCs w:val="28"/>
        </w:rPr>
        <w:t xml:space="preserve"> «Индивидуальный проект» является обязательной частью общеобразовательного цикла основной образовательной программы в соответствии с ФГОС СПО </w:t>
      </w:r>
      <w:r w:rsidR="005466AD" w:rsidRPr="005466AD">
        <w:rPr>
          <w:rFonts w:ascii="Times New Roman" w:hAnsi="Times New Roman" w:cs="Times New Roman"/>
          <w:sz w:val="28"/>
          <w:szCs w:val="28"/>
        </w:rPr>
        <w:t xml:space="preserve">по специальности </w:t>
      </w:r>
      <w:r w:rsidR="005466AD" w:rsidRPr="005466AD">
        <w:rPr>
          <w:rFonts w:ascii="Times New Roman" w:hAnsi="Times New Roman" w:cs="Times New Roman"/>
          <w:sz w:val="28"/>
          <w:szCs w:val="28"/>
          <w:lang w:eastAsia="ar-SA"/>
        </w:rPr>
        <w:t>38.02.08 «Торговое дело»,</w:t>
      </w:r>
      <w:r w:rsidR="005466AD" w:rsidRPr="005466AD">
        <w:rPr>
          <w:rFonts w:ascii="Times New Roman" w:hAnsi="Times New Roman" w:cs="Times New Roman"/>
          <w:sz w:val="28"/>
          <w:szCs w:val="28"/>
        </w:rPr>
        <w:t xml:space="preserve"> утверждённой приказом </w:t>
      </w:r>
      <w:r w:rsidR="005466AD" w:rsidRPr="005466AD">
        <w:rPr>
          <w:rFonts w:ascii="Times New Roman" w:eastAsia="SimSun" w:hAnsi="Times New Roman" w:cs="Times New Roman"/>
          <w:sz w:val="28"/>
          <w:szCs w:val="28"/>
        </w:rPr>
        <w:t xml:space="preserve">Минпросвещения России от 19 июля 2023 г. № 548 (в ред. от 03.07.2024 № 464) «Об утверждении федерального государственного образовательного стандарта среднего профессионального образования по специальности 38.02.08 Торговое дело» </w:t>
      </w:r>
    </w:p>
    <w:p w:rsidR="005466AD" w:rsidRDefault="005466AD" w:rsidP="005466AD"/>
    <w:p w:rsidR="00D15310" w:rsidRPr="0077202B" w:rsidRDefault="00D15310">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p>
    <w:p w:rsidR="00D15310" w:rsidRPr="0077202B" w:rsidRDefault="00CA5B21">
      <w:pPr>
        <w:spacing w:after="0" w:line="240" w:lineRule="auto"/>
        <w:ind w:firstLine="709"/>
        <w:jc w:val="both"/>
        <w:rPr>
          <w:rFonts w:ascii="Times New Roman" w:eastAsia="Times New Roman" w:hAnsi="Times New Roman" w:cs="Times New Roman"/>
          <w:b/>
          <w:sz w:val="28"/>
          <w:szCs w:val="28"/>
        </w:rPr>
      </w:pPr>
      <w:r w:rsidRPr="0077202B">
        <w:rPr>
          <w:rFonts w:ascii="Times New Roman" w:eastAsia="Times New Roman" w:hAnsi="Times New Roman" w:cs="Times New Roman"/>
          <w:b/>
          <w:sz w:val="28"/>
          <w:szCs w:val="28"/>
        </w:rPr>
        <w:t>1.2. Цели и планируемые результаты освоения дисциплины:</w:t>
      </w: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77202B">
        <w:rPr>
          <w:rFonts w:ascii="Times New Roman" w:eastAsia="Times New Roman" w:hAnsi="Times New Roman" w:cs="Times New Roman"/>
          <w:sz w:val="28"/>
          <w:szCs w:val="28"/>
        </w:rPr>
        <w:t>Целью дисциплины ПД.0</w:t>
      </w:r>
      <w:r w:rsidR="0077202B" w:rsidRPr="0077202B">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«Индивидуальный проект» является  целенаправленная организованная работа студентов под руководством преподавателя по актуальной проблеме с помощью методов развивающего (личность-ориентированного) обучения и направленная на выработку самостоятельных исследовательских умений (постановка проблем, сбор и обработка информации, проведение экспериментов, анализ полученных результатов), способствующая развитию творческих способностей и логического мышления, объединяющая знания, полученные в ходе учебного процесса, и приобщению к конкретным жизненно важным или профессиональным проблемам;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rsidR="00D15310" w:rsidRDefault="00D153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 Планируемые результаты освоения общеобразовательной дисциплины в соответствии с ФГОС СПО и на основе ФГОС СОО</w:t>
      </w:r>
    </w:p>
    <w:p w:rsidR="00D15310" w:rsidRDefault="00CA5B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p>
    <w:p w:rsidR="00D15310" w:rsidRDefault="00D153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pPr>
    </w:p>
    <w:p w:rsidR="00D15310" w:rsidRDefault="00D15310">
      <w:pPr>
        <w:spacing w:after="0" w:line="240" w:lineRule="auto"/>
        <w:jc w:val="center"/>
        <w:rPr>
          <w:rFonts w:ascii="Times New Roman" w:eastAsia="Times New Roman" w:hAnsi="Times New Roman" w:cs="Times New Roman"/>
          <w:b/>
          <w:sz w:val="28"/>
          <w:szCs w:val="28"/>
        </w:rPr>
        <w:sectPr w:rsidR="00D15310">
          <w:footerReference w:type="default" r:id="rId9"/>
          <w:pgSz w:w="11906" w:h="16838"/>
          <w:pgMar w:top="1134" w:right="566" w:bottom="1134" w:left="1701" w:header="708" w:footer="708" w:gutter="0"/>
          <w:pgNumType w:start="1"/>
          <w:cols w:space="720"/>
          <w:titlePg/>
        </w:sectPr>
      </w:pPr>
    </w:p>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8"/>
          <w:szCs w:val="28"/>
        </w:rPr>
      </w:pPr>
    </w:p>
    <w:tbl>
      <w:tblPr>
        <w:tblStyle w:val="aff3"/>
        <w:tblW w:w="147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78"/>
        <w:gridCol w:w="6238"/>
        <w:gridCol w:w="3170"/>
      </w:tblGrid>
      <w:tr w:rsidR="00D15310" w:rsidTr="00877218">
        <w:trPr>
          <w:trHeight w:val="710"/>
        </w:trPr>
        <w:tc>
          <w:tcPr>
            <w:tcW w:w="5378" w:type="dxa"/>
            <w:vMerge w:val="restart"/>
            <w:tcBorders>
              <w:right w:val="single" w:sz="4" w:space="0" w:color="000000"/>
            </w:tcBorders>
          </w:tcPr>
          <w:p w:rsidR="00D15310" w:rsidRDefault="00CA5B21">
            <w:pPr>
              <w:spacing w:after="123" w:line="259"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Код и наименование формируемых компетенций</w:t>
            </w:r>
          </w:p>
        </w:tc>
        <w:tc>
          <w:tcPr>
            <w:tcW w:w="9408" w:type="dxa"/>
            <w:gridSpan w:val="2"/>
            <w:tcBorders>
              <w:top w:val="single" w:sz="4" w:space="0" w:color="000000"/>
              <w:left w:val="single" w:sz="4" w:space="0" w:color="000000"/>
              <w:bottom w:val="single" w:sz="4" w:space="0" w:color="000000"/>
              <w:right w:val="single" w:sz="4" w:space="0" w:color="000000"/>
            </w:tcBorders>
          </w:tcPr>
          <w:p w:rsidR="00D15310" w:rsidRDefault="00CA5B21">
            <w:pPr>
              <w:ind w:right="83"/>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Планируемые образовательные результаты обучения</w:t>
            </w:r>
          </w:p>
        </w:tc>
      </w:tr>
      <w:tr w:rsidR="00D15310" w:rsidTr="00877218">
        <w:trPr>
          <w:trHeight w:val="710"/>
        </w:trPr>
        <w:tc>
          <w:tcPr>
            <w:tcW w:w="5378" w:type="dxa"/>
            <w:vMerge/>
            <w:tcBorders>
              <w:right w:val="single" w:sz="4" w:space="0" w:color="000000"/>
            </w:tcBorders>
          </w:tcPr>
          <w:p w:rsidR="00D15310" w:rsidRDefault="00D15310">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6238" w:type="dxa"/>
            <w:tcBorders>
              <w:top w:val="single" w:sz="4" w:space="0" w:color="000000"/>
              <w:left w:val="single" w:sz="4" w:space="0" w:color="000000"/>
              <w:bottom w:val="single" w:sz="4" w:space="0" w:color="000000"/>
              <w:right w:val="single" w:sz="4" w:space="0" w:color="000000"/>
            </w:tcBorders>
          </w:tcPr>
          <w:p w:rsidR="00D15310" w:rsidRDefault="00CA5B21">
            <w:pPr>
              <w:spacing w:line="259" w:lineRule="auto"/>
              <w:ind w:right="83"/>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Общие </w:t>
            </w:r>
          </w:p>
        </w:tc>
        <w:tc>
          <w:tcPr>
            <w:tcW w:w="3170" w:type="dxa"/>
            <w:tcBorders>
              <w:top w:val="single" w:sz="4" w:space="0" w:color="000000"/>
              <w:left w:val="single" w:sz="4" w:space="0" w:color="000000"/>
              <w:bottom w:val="single" w:sz="4" w:space="0" w:color="000000"/>
              <w:right w:val="single" w:sz="4" w:space="0" w:color="000000"/>
            </w:tcBorders>
          </w:tcPr>
          <w:p w:rsidR="00D15310" w:rsidRDefault="00CA5B21" w:rsidP="000E4863">
            <w:pPr>
              <w:spacing w:line="259" w:lineRule="auto"/>
              <w:ind w:right="83"/>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Дисциплинарные </w:t>
            </w:r>
          </w:p>
        </w:tc>
      </w:tr>
      <w:tr w:rsidR="00D15310" w:rsidTr="00877218">
        <w:trPr>
          <w:trHeight w:val="5085"/>
        </w:trPr>
        <w:tc>
          <w:tcPr>
            <w:tcW w:w="5378" w:type="dxa"/>
          </w:tcPr>
          <w:p w:rsidR="00BF3C6F" w:rsidRPr="00BF3C6F" w:rsidRDefault="00BF3C6F" w:rsidP="00BF3C6F">
            <w:pPr>
              <w:spacing w:line="231" w:lineRule="auto"/>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D15310" w:rsidRDefault="00D15310">
            <w:pPr>
              <w:spacing w:line="259" w:lineRule="auto"/>
              <w:rPr>
                <w:rFonts w:ascii="Times New Roman" w:eastAsia="Times New Roman" w:hAnsi="Times New Roman" w:cs="Times New Roman"/>
                <w:sz w:val="24"/>
                <w:szCs w:val="24"/>
              </w:rPr>
            </w:pPr>
          </w:p>
        </w:tc>
        <w:tc>
          <w:tcPr>
            <w:tcW w:w="6238" w:type="dxa"/>
            <w:tcBorders>
              <w:top w:val="single" w:sz="4" w:space="0" w:color="000000"/>
            </w:tcBorders>
          </w:tcPr>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части трудового воспитания: </w:t>
            </w:r>
          </w:p>
          <w:p w:rsidR="00D15310" w:rsidRDefault="00CA5B21">
            <w:pPr>
              <w:numPr>
                <w:ilvl w:val="0"/>
                <w:numId w:val="16"/>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к труду, осознание ценности мастерства, трудолюбие;  </w:t>
            </w:r>
          </w:p>
          <w:p w:rsidR="00D15310" w:rsidRDefault="00CA5B21">
            <w:pPr>
              <w:numPr>
                <w:ilvl w:val="0"/>
                <w:numId w:val="16"/>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15310" w:rsidRDefault="00CA5B21">
            <w:pPr>
              <w:numPr>
                <w:ilvl w:val="0"/>
                <w:numId w:val="16"/>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интерес </w:t>
            </w:r>
            <w:r>
              <w:rPr>
                <w:rFonts w:ascii="Times New Roman" w:eastAsia="Times New Roman" w:hAnsi="Times New Roman" w:cs="Times New Roman"/>
                <w:sz w:val="24"/>
                <w:szCs w:val="24"/>
              </w:rPr>
              <w:tab/>
              <w:t xml:space="preserve">к </w:t>
            </w:r>
            <w:r>
              <w:rPr>
                <w:rFonts w:ascii="Times New Roman" w:eastAsia="Times New Roman" w:hAnsi="Times New Roman" w:cs="Times New Roman"/>
                <w:sz w:val="24"/>
                <w:szCs w:val="24"/>
              </w:rPr>
              <w:tab/>
              <w:t xml:space="preserve">различным </w:t>
            </w:r>
            <w:r>
              <w:rPr>
                <w:rFonts w:ascii="Times New Roman" w:eastAsia="Times New Roman" w:hAnsi="Times New Roman" w:cs="Times New Roman"/>
                <w:sz w:val="24"/>
                <w:szCs w:val="24"/>
              </w:rPr>
              <w:tab/>
              <w:t xml:space="preserve">сферам </w:t>
            </w:r>
            <w:r>
              <w:rPr>
                <w:rFonts w:ascii="Times New Roman" w:eastAsia="Times New Roman" w:hAnsi="Times New Roman" w:cs="Times New Roman"/>
                <w:sz w:val="24"/>
                <w:szCs w:val="24"/>
              </w:rPr>
              <w:tab/>
              <w:t xml:space="preserve">профессиональной деятельности, </w:t>
            </w:r>
          </w:p>
          <w:p w:rsidR="00D15310" w:rsidRDefault="00CA5B21">
            <w:p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w:t>
            </w:r>
            <w:r>
              <w:rPr>
                <w:rFonts w:ascii="Times New Roman" w:eastAsia="Times New Roman" w:hAnsi="Times New Roman" w:cs="Times New Roman"/>
                <w:sz w:val="24"/>
                <w:szCs w:val="24"/>
              </w:rPr>
              <w:tab/>
              <w:t xml:space="preserve">универсальными </w:t>
            </w:r>
            <w:r>
              <w:rPr>
                <w:rFonts w:ascii="Times New Roman" w:eastAsia="Times New Roman" w:hAnsi="Times New Roman" w:cs="Times New Roman"/>
                <w:sz w:val="24"/>
                <w:szCs w:val="24"/>
              </w:rPr>
              <w:tab/>
              <w:t xml:space="preserve">учебными </w:t>
            </w:r>
            <w:r>
              <w:rPr>
                <w:rFonts w:ascii="Times New Roman" w:eastAsia="Times New Roman" w:hAnsi="Times New Roman" w:cs="Times New Roman"/>
                <w:sz w:val="24"/>
                <w:szCs w:val="24"/>
              </w:rPr>
              <w:tab/>
              <w:t xml:space="preserve">познавательными действиями: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 базовые логические действия: </w:t>
            </w:r>
          </w:p>
          <w:p w:rsidR="00D15310" w:rsidRDefault="00CA5B21">
            <w:pPr>
              <w:numPr>
                <w:ilvl w:val="0"/>
                <w:numId w:val="16"/>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самостоятельно формулировать и актуализировать проблему, рассматривать ее всесторонне;  </w:t>
            </w:r>
          </w:p>
          <w:p w:rsidR="00D15310" w:rsidRDefault="00CA5B21">
            <w:pPr>
              <w:numPr>
                <w:ilvl w:val="0"/>
                <w:numId w:val="16"/>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устанавливать существенный признак или основания для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сравнения, классификации и обобщения;  </w:t>
            </w:r>
          </w:p>
          <w:p w:rsidR="00D15310" w:rsidRDefault="00CA5B21">
            <w:pPr>
              <w:numPr>
                <w:ilvl w:val="0"/>
                <w:numId w:val="16"/>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определять цели деятельности, задавать параметры и критерии их достижения; </w:t>
            </w:r>
          </w:p>
        </w:tc>
        <w:tc>
          <w:tcPr>
            <w:tcW w:w="3170" w:type="dxa"/>
            <w:tcBorders>
              <w:top w:val="single" w:sz="4" w:space="0" w:color="000000"/>
            </w:tcBorders>
          </w:tcPr>
          <w:p w:rsidR="00D15310" w:rsidRDefault="00CA5B21">
            <w:pPr>
              <w:numPr>
                <w:ilvl w:val="0"/>
                <w:numId w:val="19"/>
              </w:numPr>
              <w:spacing w:line="232"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интегрировать знания из разных предметных областей; </w:t>
            </w:r>
          </w:p>
          <w:p w:rsidR="00D15310" w:rsidRDefault="00CA5B21">
            <w:pPr>
              <w:numPr>
                <w:ilvl w:val="0"/>
                <w:numId w:val="19"/>
              </w:numPr>
              <w:spacing w:after="1" w:line="231"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переносить знания в практическую область, освоенные средства и способы действия в собственную практику; </w:t>
            </w:r>
          </w:p>
          <w:p w:rsidR="00D15310" w:rsidRDefault="00CA5B21">
            <w:pPr>
              <w:spacing w:after="1"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-знать основы методологии исследовательской и проектной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деятельности; </w:t>
            </w:r>
          </w:p>
          <w:p w:rsidR="00D15310" w:rsidRDefault="00CA5B21">
            <w:pPr>
              <w:numPr>
                <w:ilvl w:val="0"/>
                <w:numId w:val="19"/>
              </w:numPr>
              <w:spacing w:line="231"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знать структуру и правила оформления исследовательской и проектной работы; </w:t>
            </w:r>
          </w:p>
          <w:p w:rsidR="00D15310" w:rsidRDefault="00CA5B21">
            <w:pPr>
              <w:numPr>
                <w:ilvl w:val="0"/>
                <w:numId w:val="19"/>
              </w:numPr>
              <w:spacing w:line="259" w:lineRule="auto"/>
              <w:ind w:right="8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иметь навыки формулировки темы исследовательской и проектной работы, доказывать ее актуальность;  - уметь выделять объект и предмет исследовательской и проектной работы; </w:t>
            </w:r>
          </w:p>
        </w:tc>
      </w:tr>
      <w:tr w:rsidR="00D15310" w:rsidTr="00877218">
        <w:trPr>
          <w:trHeight w:val="6774"/>
        </w:trPr>
        <w:tc>
          <w:tcPr>
            <w:tcW w:w="5378" w:type="dxa"/>
          </w:tcPr>
          <w:p w:rsidR="00D15310" w:rsidRDefault="00D15310">
            <w:pPr>
              <w:spacing w:after="123" w:line="259" w:lineRule="auto"/>
              <w:rPr>
                <w:rFonts w:ascii="Times New Roman" w:eastAsia="Times New Roman" w:hAnsi="Times New Roman" w:cs="Times New Roman"/>
                <w:sz w:val="24"/>
                <w:szCs w:val="24"/>
              </w:rPr>
            </w:pPr>
          </w:p>
        </w:tc>
        <w:tc>
          <w:tcPr>
            <w:tcW w:w="6238" w:type="dxa"/>
          </w:tcPr>
          <w:p w:rsidR="00D15310" w:rsidRDefault="00CA5B21">
            <w:pPr>
              <w:numPr>
                <w:ilvl w:val="0"/>
                <w:numId w:val="2"/>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w:t>
            </w:r>
            <w:r>
              <w:rPr>
                <w:rFonts w:ascii="Times New Roman" w:eastAsia="Times New Roman" w:hAnsi="Times New Roman" w:cs="Times New Roman"/>
                <w:sz w:val="24"/>
                <w:szCs w:val="24"/>
              </w:rPr>
              <w:tab/>
              <w:t xml:space="preserve">закономерности </w:t>
            </w: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противоречия </w:t>
            </w:r>
            <w:r>
              <w:rPr>
                <w:rFonts w:ascii="Times New Roman" w:eastAsia="Times New Roman" w:hAnsi="Times New Roman" w:cs="Times New Roman"/>
                <w:sz w:val="24"/>
                <w:szCs w:val="24"/>
              </w:rPr>
              <w:tab/>
              <w:t xml:space="preserve">в рассматриваемых явлениях;  </w:t>
            </w:r>
          </w:p>
          <w:p w:rsidR="00D15310" w:rsidRDefault="00CA5B21">
            <w:pPr>
              <w:numPr>
                <w:ilvl w:val="0"/>
                <w:numId w:val="2"/>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вносить коррективы в деятельность, оценивать соответствие результатов </w:t>
            </w:r>
            <w:r>
              <w:rPr>
                <w:rFonts w:ascii="Times New Roman" w:eastAsia="Times New Roman" w:hAnsi="Times New Roman" w:cs="Times New Roman"/>
                <w:sz w:val="24"/>
                <w:szCs w:val="24"/>
              </w:rPr>
              <w:tab/>
              <w:t xml:space="preserve">целям, </w:t>
            </w:r>
            <w:r>
              <w:rPr>
                <w:rFonts w:ascii="Times New Roman" w:eastAsia="Times New Roman" w:hAnsi="Times New Roman" w:cs="Times New Roman"/>
                <w:sz w:val="24"/>
                <w:szCs w:val="24"/>
              </w:rPr>
              <w:tab/>
              <w:t xml:space="preserve">оценивать </w:t>
            </w:r>
            <w:r>
              <w:rPr>
                <w:rFonts w:ascii="Times New Roman" w:eastAsia="Times New Roman" w:hAnsi="Times New Roman" w:cs="Times New Roman"/>
                <w:sz w:val="24"/>
                <w:szCs w:val="24"/>
              </w:rPr>
              <w:tab/>
              <w:t xml:space="preserve">риски </w:t>
            </w:r>
            <w:r>
              <w:rPr>
                <w:rFonts w:ascii="Times New Roman" w:eastAsia="Times New Roman" w:hAnsi="Times New Roman" w:cs="Times New Roman"/>
                <w:sz w:val="24"/>
                <w:szCs w:val="24"/>
              </w:rPr>
              <w:tab/>
              <w:t xml:space="preserve">последствий деятельности;  </w:t>
            </w:r>
          </w:p>
          <w:p w:rsidR="00D15310" w:rsidRDefault="00CA5B21">
            <w:pPr>
              <w:numPr>
                <w:ilvl w:val="0"/>
                <w:numId w:val="2"/>
              </w:num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креативное мышление при решении жизненных проблем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 базовые исследовательские действия: </w:t>
            </w:r>
          </w:p>
          <w:p w:rsidR="00D15310" w:rsidRDefault="00CA5B21">
            <w:pPr>
              <w:numPr>
                <w:ilvl w:val="0"/>
                <w:numId w:val="2"/>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владеть навыками учебно-исследовательской и проектной деятельности, навыками разрешения проблем;  </w:t>
            </w:r>
          </w:p>
          <w:p w:rsidR="00D15310" w:rsidRDefault="00CA5B21">
            <w:pPr>
              <w:numPr>
                <w:ilvl w:val="0"/>
                <w:numId w:val="2"/>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D15310" w:rsidRDefault="00CA5B21">
            <w:pPr>
              <w:numPr>
                <w:ilvl w:val="0"/>
                <w:numId w:val="2"/>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D15310" w:rsidRDefault="00CA5B21">
            <w:pPr>
              <w:numPr>
                <w:ilvl w:val="0"/>
                <w:numId w:val="2"/>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переносить знания в познавательную и практическую области жизнедеятельности; </w:t>
            </w:r>
          </w:p>
          <w:p w:rsidR="00D15310" w:rsidRDefault="00CA5B21">
            <w:pPr>
              <w:numPr>
                <w:ilvl w:val="0"/>
                <w:numId w:val="2"/>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интегрировать знания из разных предметных областей;  - выдвигать новые идеи, предлагать оригинальные подходы и решения;  </w:t>
            </w:r>
          </w:p>
          <w:p w:rsidR="00D15310" w:rsidRDefault="00CA5B21">
            <w:pPr>
              <w:numPr>
                <w:ilvl w:val="0"/>
                <w:numId w:val="2"/>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способность их использования в познавательной и социальной практике  </w:t>
            </w:r>
          </w:p>
        </w:tc>
        <w:tc>
          <w:tcPr>
            <w:tcW w:w="3170" w:type="dxa"/>
          </w:tcPr>
          <w:p w:rsidR="00D15310" w:rsidRDefault="00CA5B21">
            <w:pPr>
              <w:numPr>
                <w:ilvl w:val="0"/>
                <w:numId w:val="4"/>
              </w:numPr>
              <w:spacing w:after="1" w:line="230" w:lineRule="auto"/>
              <w:ind w:right="4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определять цель и задачи исследовательской и проектной работы;  </w:t>
            </w:r>
          </w:p>
          <w:p w:rsidR="00D15310" w:rsidRDefault="00CA5B21">
            <w:pPr>
              <w:numPr>
                <w:ilvl w:val="0"/>
                <w:numId w:val="4"/>
              </w:numPr>
              <w:spacing w:line="259" w:lineRule="auto"/>
              <w:ind w:right="41"/>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выбирать и применять на практике методы исследовательской деятельности адекватные задачам исследования</w:t>
            </w:r>
            <w:r>
              <w:rPr>
                <w:rFonts w:ascii="Times New Roman" w:eastAsia="Times New Roman" w:hAnsi="Times New Roman" w:cs="Times New Roman"/>
                <w:b/>
                <w:sz w:val="24"/>
                <w:szCs w:val="24"/>
              </w:rPr>
              <w:t xml:space="preserve"> </w:t>
            </w:r>
          </w:p>
        </w:tc>
      </w:tr>
      <w:tr w:rsidR="00D15310" w:rsidTr="00877218">
        <w:trPr>
          <w:trHeight w:val="2547"/>
        </w:trPr>
        <w:tc>
          <w:tcPr>
            <w:tcW w:w="5378" w:type="dxa"/>
          </w:tcPr>
          <w:p w:rsidR="00BF3C6F" w:rsidRPr="00BF3C6F" w:rsidRDefault="00BF3C6F" w:rsidP="00BF3C6F">
            <w:pPr>
              <w:spacing w:line="231" w:lineRule="auto"/>
              <w:ind w:right="81"/>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 xml:space="preserve">ОК 02. Использовать современные средства поиска, анализа и </w:t>
            </w:r>
            <w:r w:rsidR="00522401" w:rsidRPr="00BF3C6F">
              <w:rPr>
                <w:rFonts w:ascii="Times New Roman" w:eastAsia="Times New Roman" w:hAnsi="Times New Roman" w:cs="Times New Roman"/>
                <w:sz w:val="24"/>
                <w:szCs w:val="24"/>
              </w:rPr>
              <w:t>интерпретации информации,</w:t>
            </w:r>
            <w:r w:rsidRPr="00BF3C6F">
              <w:rPr>
                <w:rFonts w:ascii="Times New Roman" w:eastAsia="Times New Roman" w:hAnsi="Times New Roman" w:cs="Times New Roman"/>
                <w:sz w:val="24"/>
                <w:szCs w:val="24"/>
              </w:rPr>
              <w:t xml:space="preserve"> и информационные технологии для выполнения задач профессиональной деятельности;</w:t>
            </w:r>
          </w:p>
          <w:p w:rsidR="00D15310" w:rsidRDefault="00D15310">
            <w:pPr>
              <w:spacing w:line="259" w:lineRule="auto"/>
              <w:ind w:right="81"/>
              <w:rPr>
                <w:rFonts w:ascii="Times New Roman" w:eastAsia="Times New Roman" w:hAnsi="Times New Roman" w:cs="Times New Roman"/>
                <w:sz w:val="24"/>
                <w:szCs w:val="24"/>
              </w:rPr>
            </w:pPr>
          </w:p>
        </w:tc>
        <w:tc>
          <w:tcPr>
            <w:tcW w:w="6238" w:type="dxa"/>
          </w:tcPr>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области ценности научного познания: </w:t>
            </w:r>
          </w:p>
          <w:p w:rsidR="00D15310" w:rsidRDefault="00CA5B21">
            <w:pPr>
              <w:numPr>
                <w:ilvl w:val="0"/>
                <w:numId w:val="6"/>
              </w:numPr>
              <w:spacing w:line="231" w:lineRule="auto"/>
              <w:ind w:left="1" w:right="8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w:t>
            </w:r>
          </w:p>
          <w:p w:rsidR="00D15310" w:rsidRDefault="00CA5B21">
            <w:pPr>
              <w:numPr>
                <w:ilvl w:val="0"/>
                <w:numId w:val="6"/>
              </w:numPr>
              <w:spacing w:line="231" w:lineRule="auto"/>
              <w:ind w:left="1" w:right="8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осознание ценности научной деятельности, </w:t>
            </w:r>
            <w:r>
              <w:rPr>
                <w:rFonts w:ascii="Times New Roman" w:eastAsia="Times New Roman" w:hAnsi="Times New Roman" w:cs="Times New Roman"/>
                <w:sz w:val="24"/>
                <w:szCs w:val="24"/>
              </w:rPr>
              <w:lastRenderedPageBreak/>
              <w:t xml:space="preserve">готовность осуществлять проектную и исследовательскую деятельность индивидуально и в группе; </w:t>
            </w:r>
          </w:p>
          <w:p w:rsidR="00D15310" w:rsidRDefault="00CA5B21">
            <w:p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w:t>
            </w:r>
            <w:r>
              <w:rPr>
                <w:rFonts w:ascii="Times New Roman" w:eastAsia="Times New Roman" w:hAnsi="Times New Roman" w:cs="Times New Roman"/>
                <w:sz w:val="24"/>
                <w:szCs w:val="24"/>
              </w:rPr>
              <w:tab/>
              <w:t xml:space="preserve">универсальными </w:t>
            </w:r>
            <w:r>
              <w:rPr>
                <w:rFonts w:ascii="Times New Roman" w:eastAsia="Times New Roman" w:hAnsi="Times New Roman" w:cs="Times New Roman"/>
                <w:sz w:val="24"/>
                <w:szCs w:val="24"/>
              </w:rPr>
              <w:tab/>
              <w:t xml:space="preserve">учебными </w:t>
            </w:r>
            <w:r>
              <w:rPr>
                <w:rFonts w:ascii="Times New Roman" w:eastAsia="Times New Roman" w:hAnsi="Times New Roman" w:cs="Times New Roman"/>
                <w:sz w:val="24"/>
                <w:szCs w:val="24"/>
              </w:rPr>
              <w:tab/>
              <w:t xml:space="preserve">познавательными действиями: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работа с информацией: </w:t>
            </w:r>
          </w:p>
          <w:p w:rsidR="00D15310" w:rsidRDefault="00CA5B21">
            <w:pPr>
              <w:numPr>
                <w:ilvl w:val="0"/>
                <w:numId w:val="8"/>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D15310" w:rsidRDefault="00CA5B21">
            <w:pPr>
              <w:numPr>
                <w:ilvl w:val="0"/>
                <w:numId w:val="8"/>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D15310" w:rsidRDefault="00CA5B21">
            <w:pPr>
              <w:numPr>
                <w:ilvl w:val="0"/>
                <w:numId w:val="8"/>
              </w:numPr>
              <w:spacing w:after="1" w:line="230"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оценивать достоверность, легитимность информации, ее соответствие правовым и морально-этическим нормам;  </w:t>
            </w:r>
          </w:p>
          <w:p w:rsidR="00D15310" w:rsidRDefault="00CA5B21">
            <w:pPr>
              <w:numPr>
                <w:ilvl w:val="0"/>
                <w:numId w:val="8"/>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D15310" w:rsidRDefault="00CA5B21">
            <w:pPr>
              <w:numPr>
                <w:ilvl w:val="0"/>
                <w:numId w:val="6"/>
              </w:numPr>
              <w:spacing w:line="259" w:lineRule="auto"/>
              <w:ind w:left="1" w:right="85"/>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владеть навыками распознавания и защиты информации, информационной безопасности личности</w:t>
            </w:r>
          </w:p>
        </w:tc>
        <w:tc>
          <w:tcPr>
            <w:tcW w:w="3170" w:type="dxa"/>
          </w:tcPr>
          <w:p w:rsidR="00D15310" w:rsidRDefault="00CA5B21">
            <w:pPr>
              <w:spacing w:after="1" w:line="230" w:lineRule="auto"/>
              <w:ind w:right="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уметь самостоятельно осуществлять поиск, анализ, систематизацию и интерпретацию информации из энциклопедий, словарей, справочников; средств массовой информации, государственных </w:t>
            </w:r>
            <w:r>
              <w:rPr>
                <w:rFonts w:ascii="Times New Roman" w:eastAsia="Times New Roman" w:hAnsi="Times New Roman" w:cs="Times New Roman"/>
                <w:sz w:val="24"/>
                <w:szCs w:val="24"/>
              </w:rPr>
              <w:lastRenderedPageBreak/>
              <w:t xml:space="preserve">электронных ресурсов учебного назначения; оценивать достоверность информации, её соответствие правовым и морально-этическим нормам; </w:t>
            </w:r>
          </w:p>
          <w:p w:rsidR="00D15310" w:rsidRDefault="00CA5B21">
            <w:pPr>
              <w:numPr>
                <w:ilvl w:val="0"/>
                <w:numId w:val="10"/>
              </w:numPr>
              <w:spacing w:line="232" w:lineRule="auto"/>
              <w:ind w:right="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работать с различными источниками, в том </w:t>
            </w:r>
            <w:r>
              <w:rPr>
                <w:rFonts w:ascii="Times New Roman" w:eastAsia="Times New Roman" w:hAnsi="Times New Roman" w:cs="Times New Roman"/>
                <w:sz w:val="24"/>
                <w:szCs w:val="24"/>
              </w:rPr>
              <w:tab/>
              <w:t xml:space="preserve">числе </w:t>
            </w:r>
            <w:r>
              <w:rPr>
                <w:rFonts w:ascii="Times New Roman" w:eastAsia="Times New Roman" w:hAnsi="Times New Roman" w:cs="Times New Roman"/>
                <w:sz w:val="24"/>
                <w:szCs w:val="24"/>
              </w:rPr>
              <w:tab/>
              <w:t xml:space="preserve">с  первоисточниками, грамотно их цитировать, </w:t>
            </w:r>
            <w:r>
              <w:rPr>
                <w:rFonts w:ascii="Times New Roman" w:eastAsia="Times New Roman" w:hAnsi="Times New Roman" w:cs="Times New Roman"/>
                <w:sz w:val="24"/>
                <w:szCs w:val="24"/>
              </w:rPr>
              <w:tab/>
              <w:t xml:space="preserve">оформлять библиографические </w:t>
            </w:r>
            <w:r>
              <w:rPr>
                <w:rFonts w:ascii="Times New Roman" w:eastAsia="Times New Roman" w:hAnsi="Times New Roman" w:cs="Times New Roman"/>
                <w:sz w:val="24"/>
                <w:szCs w:val="24"/>
              </w:rPr>
              <w:tab/>
              <w:t xml:space="preserve">ссылки, составлять  библиографический список </w:t>
            </w:r>
            <w:r>
              <w:rPr>
                <w:rFonts w:ascii="Times New Roman" w:eastAsia="Times New Roman" w:hAnsi="Times New Roman" w:cs="Times New Roman"/>
                <w:sz w:val="24"/>
                <w:szCs w:val="24"/>
              </w:rPr>
              <w:tab/>
              <w:t xml:space="preserve">по </w:t>
            </w:r>
            <w:r>
              <w:rPr>
                <w:rFonts w:ascii="Times New Roman" w:eastAsia="Times New Roman" w:hAnsi="Times New Roman" w:cs="Times New Roman"/>
                <w:sz w:val="24"/>
                <w:szCs w:val="24"/>
              </w:rPr>
              <w:tab/>
              <w:t xml:space="preserve">проблеме; </w:t>
            </w:r>
            <w:r>
              <w:rPr>
                <w:rFonts w:ascii="Times New Roman" w:eastAsia="Times New Roman" w:hAnsi="Times New Roman" w:cs="Times New Roman"/>
                <w:sz w:val="24"/>
                <w:szCs w:val="24"/>
              </w:rPr>
              <w:tab/>
              <w:t xml:space="preserve">оформлять теоретические </w:t>
            </w:r>
            <w:r>
              <w:rPr>
                <w:rFonts w:ascii="Times New Roman" w:eastAsia="Times New Roman" w:hAnsi="Times New Roman" w:cs="Times New Roman"/>
                <w:sz w:val="24"/>
                <w:szCs w:val="24"/>
              </w:rPr>
              <w:tab/>
              <w:t xml:space="preserve">и экспериментальные </w:t>
            </w:r>
            <w:r>
              <w:rPr>
                <w:rFonts w:ascii="Times New Roman" w:eastAsia="Times New Roman" w:hAnsi="Times New Roman" w:cs="Times New Roman"/>
                <w:sz w:val="24"/>
                <w:szCs w:val="24"/>
              </w:rPr>
              <w:tab/>
              <w:t xml:space="preserve">результаты исследовательской </w:t>
            </w: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проектной работы;  </w:t>
            </w:r>
          </w:p>
          <w:p w:rsidR="00D15310" w:rsidRDefault="00CA5B21">
            <w:pPr>
              <w:numPr>
                <w:ilvl w:val="0"/>
                <w:numId w:val="10"/>
              </w:numPr>
              <w:spacing w:line="231" w:lineRule="auto"/>
              <w:ind w:right="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рецензировать чужую исследовательскую или проектную работы;  </w:t>
            </w:r>
          </w:p>
          <w:p w:rsidR="00D15310" w:rsidRDefault="00CA5B21">
            <w:pPr>
              <w:numPr>
                <w:ilvl w:val="0"/>
                <w:numId w:val="10"/>
              </w:numPr>
              <w:spacing w:line="232" w:lineRule="auto"/>
              <w:ind w:right="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иметь навык наблюдения за и явлениями;  </w:t>
            </w:r>
          </w:p>
          <w:p w:rsidR="00D15310" w:rsidRDefault="00CA5B21">
            <w:pPr>
              <w:spacing w:line="259" w:lineRule="auto"/>
              <w:ind w:right="8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оформлять результаты исследования с помощью описания фактов, составления простых таблиц, графиков, формулирования выводов. </w:t>
            </w:r>
            <w:r>
              <w:rPr>
                <w:rFonts w:ascii="Times New Roman" w:eastAsia="Times New Roman" w:hAnsi="Times New Roman" w:cs="Times New Roman"/>
                <w:sz w:val="24"/>
                <w:szCs w:val="24"/>
              </w:rPr>
              <w:lastRenderedPageBreak/>
              <w:t>описывать результаты наблюдений, обсуждения</w:t>
            </w:r>
          </w:p>
          <w:p w:rsidR="00D15310" w:rsidRDefault="00CA5B21">
            <w:pPr>
              <w:spacing w:line="259" w:lineRule="auto"/>
              <w:ind w:right="8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полученных фактов; - уметь проводить измерения с помощью различных приборов</w:t>
            </w:r>
          </w:p>
        </w:tc>
      </w:tr>
      <w:tr w:rsidR="00D15310" w:rsidTr="00877218">
        <w:trPr>
          <w:trHeight w:val="1702"/>
        </w:trPr>
        <w:tc>
          <w:tcPr>
            <w:tcW w:w="5378" w:type="dxa"/>
          </w:tcPr>
          <w:p w:rsidR="00BF3C6F" w:rsidRPr="00BF3C6F" w:rsidRDefault="00BF3C6F" w:rsidP="00BF3C6F">
            <w:pPr>
              <w:spacing w:after="1" w:line="231" w:lineRule="auto"/>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lastRenderedPageBreak/>
              <w:t>ОК ОЗ. Планировать и реализовывать собственное профессиональное и личностное развитие, предпринимательскую деятельность в профессиональной</w:t>
            </w:r>
            <w:r>
              <w:rPr>
                <w:rFonts w:ascii="Times New Roman" w:eastAsia="Times New Roman" w:hAnsi="Times New Roman" w:cs="Times New Roman"/>
                <w:sz w:val="24"/>
                <w:szCs w:val="24"/>
              </w:rPr>
              <w:t xml:space="preserve"> </w:t>
            </w:r>
            <w:r w:rsidRPr="00BF3C6F">
              <w:rPr>
                <w:rFonts w:ascii="Times New Roman" w:eastAsia="Times New Roman" w:hAnsi="Times New Roman" w:cs="Times New Roman"/>
                <w:sz w:val="24"/>
                <w:szCs w:val="24"/>
              </w:rPr>
              <w:t>сфере, использовать знания по правовой и финансовой грамотности в различных жизненных ситуациях;</w:t>
            </w:r>
          </w:p>
          <w:p w:rsidR="00D15310" w:rsidRDefault="00D15310">
            <w:pPr>
              <w:spacing w:line="259" w:lineRule="auto"/>
              <w:rPr>
                <w:rFonts w:ascii="Times New Roman" w:eastAsia="Times New Roman" w:hAnsi="Times New Roman" w:cs="Times New Roman"/>
                <w:sz w:val="24"/>
                <w:szCs w:val="24"/>
              </w:rPr>
            </w:pPr>
          </w:p>
        </w:tc>
        <w:tc>
          <w:tcPr>
            <w:tcW w:w="6238" w:type="dxa"/>
          </w:tcPr>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области духовно-нравственного воспитания: </w:t>
            </w:r>
          </w:p>
          <w:p w:rsidR="00D15310" w:rsidRDefault="00CA5B21">
            <w:pPr>
              <w:numPr>
                <w:ilvl w:val="0"/>
                <w:numId w:val="12"/>
              </w:numPr>
              <w:spacing w:after="2"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нравственного сознания, этического поведения; </w:t>
            </w:r>
          </w:p>
          <w:p w:rsidR="00D15310" w:rsidRDefault="00CA5B21">
            <w:pPr>
              <w:numPr>
                <w:ilvl w:val="0"/>
                <w:numId w:val="14"/>
              </w:numPr>
              <w:spacing w:line="230"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D15310" w:rsidRDefault="00CA5B21">
            <w:pPr>
              <w:numPr>
                <w:ilvl w:val="0"/>
                <w:numId w:val="14"/>
              </w:numPr>
              <w:spacing w:line="230"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осознание личного вклада в построение устойчивого будущего; </w:t>
            </w:r>
          </w:p>
          <w:p w:rsidR="00D15310" w:rsidRDefault="00CA5B21">
            <w:pPr>
              <w:numPr>
                <w:ilvl w:val="0"/>
                <w:numId w:val="14"/>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D15310" w:rsidRDefault="00CA5B21">
            <w:pPr>
              <w:spacing w:after="1" w:line="231" w:lineRule="auto"/>
              <w:ind w:left="1" w:right="36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универсальными регулятивными действиями: а) самоорганизация: </w:t>
            </w:r>
          </w:p>
          <w:p w:rsidR="00D15310" w:rsidRDefault="00CA5B21">
            <w:pPr>
              <w:numPr>
                <w:ilvl w:val="0"/>
                <w:numId w:val="14"/>
              </w:numPr>
              <w:spacing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D15310" w:rsidRDefault="00CA5B21">
            <w:pPr>
              <w:numPr>
                <w:ilvl w:val="0"/>
                <w:numId w:val="14"/>
              </w:numPr>
              <w:spacing w:after="1" w:line="231"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w:t>
            </w:r>
          </w:p>
          <w:p w:rsidR="00D15310" w:rsidRDefault="00CA5B21">
            <w:pPr>
              <w:numPr>
                <w:ilvl w:val="0"/>
                <w:numId w:val="14"/>
              </w:numPr>
              <w:spacing w:line="259"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давать оценку новым ситуациям; </w:t>
            </w:r>
          </w:p>
          <w:p w:rsidR="00D15310" w:rsidRDefault="00CA5B21">
            <w:pPr>
              <w:spacing w:line="231" w:lineRule="auto"/>
              <w:ind w:left="1" w:right="4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б) </w:t>
            </w:r>
            <w:r>
              <w:rPr>
                <w:rFonts w:ascii="Times New Roman" w:eastAsia="Times New Roman" w:hAnsi="Times New Roman" w:cs="Times New Roman"/>
                <w:sz w:val="24"/>
                <w:szCs w:val="24"/>
              </w:rPr>
              <w:lastRenderedPageBreak/>
              <w:t xml:space="preserve">самоконтроль: использовать приемы рефлексии для оценки ситуации, выбора верного решения; </w:t>
            </w:r>
          </w:p>
          <w:p w:rsidR="00D15310" w:rsidRDefault="00CA5B21">
            <w:pPr>
              <w:numPr>
                <w:ilvl w:val="0"/>
                <w:numId w:val="14"/>
              </w:numPr>
              <w:spacing w:line="232"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оценивать риски и своевременно принимать решения по их снижению; </w:t>
            </w:r>
          </w:p>
          <w:p w:rsidR="00D15310" w:rsidRDefault="00CA5B21">
            <w:pPr>
              <w:spacing w:line="234"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эмоциональный </w:t>
            </w:r>
            <w:r>
              <w:rPr>
                <w:rFonts w:ascii="Times New Roman" w:eastAsia="Times New Roman" w:hAnsi="Times New Roman" w:cs="Times New Roman"/>
                <w:sz w:val="24"/>
                <w:szCs w:val="24"/>
              </w:rPr>
              <w:tab/>
              <w:t xml:space="preserve">интеллект, </w:t>
            </w:r>
            <w:r>
              <w:rPr>
                <w:rFonts w:ascii="Times New Roman" w:eastAsia="Times New Roman" w:hAnsi="Times New Roman" w:cs="Times New Roman"/>
                <w:sz w:val="24"/>
                <w:szCs w:val="24"/>
              </w:rPr>
              <w:tab/>
              <w:t xml:space="preserve">предполагающий сформированность: внутренней </w:t>
            </w:r>
            <w:r>
              <w:rPr>
                <w:rFonts w:ascii="Times New Roman" w:eastAsia="Times New Roman" w:hAnsi="Times New Roman" w:cs="Times New Roman"/>
                <w:sz w:val="24"/>
                <w:szCs w:val="24"/>
              </w:rPr>
              <w:tab/>
              <w:t xml:space="preserve">мотивации, </w:t>
            </w:r>
            <w:r>
              <w:rPr>
                <w:rFonts w:ascii="Times New Roman" w:eastAsia="Times New Roman" w:hAnsi="Times New Roman" w:cs="Times New Roman"/>
                <w:sz w:val="24"/>
                <w:szCs w:val="24"/>
              </w:rPr>
              <w:tab/>
              <w:t xml:space="preserve">включающей </w:t>
            </w:r>
            <w:r>
              <w:rPr>
                <w:rFonts w:ascii="Times New Roman" w:eastAsia="Times New Roman" w:hAnsi="Times New Roman" w:cs="Times New Roman"/>
                <w:sz w:val="24"/>
                <w:szCs w:val="24"/>
              </w:rPr>
              <w:tab/>
              <w:t xml:space="preserve">стремление </w:t>
            </w:r>
            <w:r>
              <w:rPr>
                <w:rFonts w:ascii="Times New Roman" w:eastAsia="Times New Roman" w:hAnsi="Times New Roman" w:cs="Times New Roman"/>
                <w:sz w:val="24"/>
                <w:szCs w:val="24"/>
              </w:rPr>
              <w:tab/>
              <w:t xml:space="preserve">к достижению цели и успеху, оптимизм, инициативность, умение действовать, исходя из своих возможностей; </w:t>
            </w:r>
          </w:p>
          <w:p w:rsidR="00D15310" w:rsidRDefault="00CA5B21">
            <w:pPr>
              <w:numPr>
                <w:ilvl w:val="0"/>
                <w:numId w:val="12"/>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D15310" w:rsidRDefault="00CA5B21">
            <w:pPr>
              <w:numPr>
                <w:ilvl w:val="0"/>
                <w:numId w:val="12"/>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170" w:type="dxa"/>
          </w:tcPr>
          <w:p w:rsidR="00D15310" w:rsidRDefault="00CA5B21">
            <w:pPr>
              <w:numPr>
                <w:ilvl w:val="0"/>
                <w:numId w:val="13"/>
              </w:numPr>
              <w:spacing w:after="2" w:line="230" w:lineRule="auto"/>
              <w:ind w:right="2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уметь планировать и проводить опыт в соответствии с задачами, объяснить результаты; </w:t>
            </w:r>
          </w:p>
          <w:p w:rsidR="00D15310" w:rsidRDefault="00CA5B21">
            <w:pPr>
              <w:numPr>
                <w:ilvl w:val="0"/>
                <w:numId w:val="13"/>
              </w:numPr>
              <w:spacing w:after="1" w:line="230" w:lineRule="auto"/>
              <w:ind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составлять индивидуальный план исследовательской и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проектной работы;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иметь представления о финансово- экономическом обосновании проекта</w:t>
            </w:r>
          </w:p>
        </w:tc>
      </w:tr>
      <w:tr w:rsidR="00D15310" w:rsidTr="00877218">
        <w:trPr>
          <w:trHeight w:val="6774"/>
        </w:trPr>
        <w:tc>
          <w:tcPr>
            <w:tcW w:w="5378" w:type="dxa"/>
          </w:tcPr>
          <w:p w:rsidR="00D15310" w:rsidRDefault="00CA5B21">
            <w:pPr>
              <w:spacing w:after="1"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ОК 04. Эффективно взаимодействовать </w:t>
            </w:r>
          </w:p>
          <w:p w:rsidR="00D15310" w:rsidRDefault="00CA5B21">
            <w:pPr>
              <w:spacing w:after="2"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работать в коллективе и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команде </w:t>
            </w:r>
          </w:p>
        </w:tc>
        <w:tc>
          <w:tcPr>
            <w:tcW w:w="6238" w:type="dxa"/>
          </w:tcPr>
          <w:p w:rsidR="00D15310" w:rsidRDefault="00CA5B21">
            <w:pPr>
              <w:numPr>
                <w:ilvl w:val="0"/>
                <w:numId w:val="15"/>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w:t>
            </w:r>
            <w:r>
              <w:rPr>
                <w:rFonts w:ascii="Times New Roman" w:eastAsia="Times New Roman" w:hAnsi="Times New Roman" w:cs="Times New Roman"/>
                <w:sz w:val="24"/>
                <w:szCs w:val="24"/>
              </w:rPr>
              <w:tab/>
              <w:t xml:space="preserve">к </w:t>
            </w:r>
            <w:r>
              <w:rPr>
                <w:rFonts w:ascii="Times New Roman" w:eastAsia="Times New Roman" w:hAnsi="Times New Roman" w:cs="Times New Roman"/>
                <w:sz w:val="24"/>
                <w:szCs w:val="24"/>
              </w:rPr>
              <w:tab/>
              <w:t xml:space="preserve">саморазвитию, </w:t>
            </w:r>
            <w:r>
              <w:rPr>
                <w:rFonts w:ascii="Times New Roman" w:eastAsia="Times New Roman" w:hAnsi="Times New Roman" w:cs="Times New Roman"/>
                <w:sz w:val="24"/>
                <w:szCs w:val="24"/>
              </w:rPr>
              <w:tab/>
              <w:t xml:space="preserve">самостоятельности </w:t>
            </w:r>
            <w:r>
              <w:rPr>
                <w:rFonts w:ascii="Times New Roman" w:eastAsia="Times New Roman" w:hAnsi="Times New Roman" w:cs="Times New Roman"/>
                <w:sz w:val="24"/>
                <w:szCs w:val="24"/>
              </w:rPr>
              <w:tab/>
              <w:t xml:space="preserve">и самоопределению; </w:t>
            </w:r>
          </w:p>
          <w:p w:rsidR="00D15310" w:rsidRDefault="00CA5B21">
            <w:pPr>
              <w:spacing w:after="2"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навыками учебно-исследовательской, проектной и социальной деятельности; </w:t>
            </w:r>
          </w:p>
          <w:p w:rsidR="00D15310" w:rsidRDefault="00CA5B21">
            <w:p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универсальными коммуникативными действиями: б) совместная деятельность: </w:t>
            </w:r>
          </w:p>
          <w:p w:rsidR="00D15310" w:rsidRDefault="00CA5B21">
            <w:pPr>
              <w:numPr>
                <w:ilvl w:val="0"/>
                <w:numId w:val="15"/>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понимать и использовать преимущества командной и индивидуальной работы; </w:t>
            </w:r>
          </w:p>
          <w:p w:rsidR="00D15310" w:rsidRDefault="00CA5B21">
            <w:pPr>
              <w:numPr>
                <w:ilvl w:val="0"/>
                <w:numId w:val="15"/>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D15310" w:rsidRDefault="00CA5B21">
            <w:pPr>
              <w:numPr>
                <w:ilvl w:val="0"/>
                <w:numId w:val="15"/>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координировать и выполнять работу в условиях реального, виртуального и комбинированного взаимодействия; </w:t>
            </w:r>
          </w:p>
          <w:p w:rsidR="00D15310" w:rsidRDefault="00CA5B21">
            <w:pPr>
              <w:numPr>
                <w:ilvl w:val="0"/>
                <w:numId w:val="15"/>
              </w:num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p>
          <w:p w:rsidR="00D15310" w:rsidRDefault="00CA5B21">
            <w:pPr>
              <w:spacing w:after="2" w:line="230" w:lineRule="auto"/>
              <w:ind w:left="1" w:right="39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универсальными регулятивными действиями: г) принятие себя и других людей: </w:t>
            </w:r>
          </w:p>
          <w:p w:rsidR="00D15310" w:rsidRDefault="00CA5B21">
            <w:pPr>
              <w:numPr>
                <w:ilvl w:val="0"/>
                <w:numId w:val="15"/>
              </w:num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принимать мотивы и аргументы других людей при анализе результатов деятельности; </w:t>
            </w:r>
          </w:p>
          <w:p w:rsidR="00D15310" w:rsidRDefault="00CA5B21">
            <w:pPr>
              <w:numPr>
                <w:ilvl w:val="0"/>
                <w:numId w:val="15"/>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признавать свое право и право других людей на ошибки; - развивать способность понимать мир с позиции другого человека </w:t>
            </w:r>
          </w:p>
        </w:tc>
        <w:tc>
          <w:tcPr>
            <w:tcW w:w="3170" w:type="dxa"/>
          </w:tcPr>
          <w:p w:rsidR="00D15310" w:rsidRDefault="00CA5B21">
            <w:pPr>
              <w:numPr>
                <w:ilvl w:val="0"/>
                <w:numId w:val="17"/>
              </w:numPr>
              <w:spacing w:line="231" w:lineRule="auto"/>
              <w:ind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аргументированно вести диалог, развернуто и логично излагать свою позицию;  </w:t>
            </w:r>
          </w:p>
          <w:p w:rsidR="00D15310" w:rsidRDefault="00CA5B21">
            <w:pPr>
              <w:numPr>
                <w:ilvl w:val="0"/>
                <w:numId w:val="17"/>
              </w:numPr>
              <w:spacing w:line="259" w:lineRule="auto"/>
              <w:ind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корректно выражать своё отношение к суждениям собеседников, проявлять уважительное отношение к оппоненту и в корректной форме формулировать свои возражения, задавать вопросы по существу обсуждаемой темы </w:t>
            </w:r>
          </w:p>
        </w:tc>
      </w:tr>
      <w:tr w:rsidR="00D15310" w:rsidTr="00877218">
        <w:trPr>
          <w:trHeight w:val="1700"/>
        </w:trPr>
        <w:tc>
          <w:tcPr>
            <w:tcW w:w="5378" w:type="dxa"/>
          </w:tcPr>
          <w:p w:rsidR="00BF3C6F" w:rsidRPr="00BF3C6F" w:rsidRDefault="00BF3C6F" w:rsidP="00BF3C6F">
            <w:pPr>
              <w:tabs>
                <w:tab w:val="center" w:pos="495"/>
                <w:tab w:val="center" w:pos="644"/>
                <w:tab w:val="center" w:pos="1708"/>
                <w:tab w:val="center" w:pos="2219"/>
              </w:tabs>
              <w:spacing w:line="259" w:lineRule="auto"/>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D15310" w:rsidRDefault="00D15310">
            <w:pPr>
              <w:tabs>
                <w:tab w:val="center" w:pos="495"/>
                <w:tab w:val="center" w:pos="644"/>
                <w:tab w:val="center" w:pos="1708"/>
                <w:tab w:val="center" w:pos="2219"/>
              </w:tabs>
              <w:spacing w:line="259" w:lineRule="auto"/>
              <w:rPr>
                <w:rFonts w:ascii="Times New Roman" w:eastAsia="Times New Roman" w:hAnsi="Times New Roman" w:cs="Times New Roman"/>
                <w:sz w:val="24"/>
                <w:szCs w:val="24"/>
              </w:rPr>
            </w:pPr>
          </w:p>
        </w:tc>
        <w:tc>
          <w:tcPr>
            <w:tcW w:w="6238" w:type="dxa"/>
          </w:tcPr>
          <w:p w:rsidR="00D15310" w:rsidRDefault="00CA5B21">
            <w:pPr>
              <w:numPr>
                <w:ilvl w:val="0"/>
                <w:numId w:val="1"/>
              </w:numPr>
              <w:spacing w:line="232" w:lineRule="auto"/>
              <w:ind w:left="1" w:right="2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осознание </w:t>
            </w:r>
            <w:r>
              <w:rPr>
                <w:rFonts w:ascii="Times New Roman" w:eastAsia="Times New Roman" w:hAnsi="Times New Roman" w:cs="Times New Roman"/>
                <w:sz w:val="24"/>
                <w:szCs w:val="24"/>
              </w:rPr>
              <w:tab/>
              <w:t xml:space="preserve">обучающимися </w:t>
            </w:r>
            <w:r>
              <w:rPr>
                <w:rFonts w:ascii="Times New Roman" w:eastAsia="Times New Roman" w:hAnsi="Times New Roman" w:cs="Times New Roman"/>
                <w:sz w:val="24"/>
                <w:szCs w:val="24"/>
              </w:rPr>
              <w:tab/>
              <w:t xml:space="preserve">российской </w:t>
            </w:r>
            <w:r>
              <w:rPr>
                <w:rFonts w:ascii="Times New Roman" w:eastAsia="Times New Roman" w:hAnsi="Times New Roman" w:cs="Times New Roman"/>
                <w:sz w:val="24"/>
                <w:szCs w:val="24"/>
              </w:rPr>
              <w:tab/>
              <w:t xml:space="preserve">гражданской идентичности; </w:t>
            </w:r>
          </w:p>
          <w:p w:rsidR="00D15310" w:rsidRDefault="00CA5B21">
            <w:pPr>
              <w:spacing w:line="232" w:lineRule="auto"/>
              <w:ind w:left="1"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w:t>
            </w:r>
            <w:r w:rsidR="00BE5D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культурных традиций, формирование системы значимых ценностно-смысловых </w:t>
            </w:r>
            <w:r>
              <w:rPr>
                <w:rFonts w:ascii="Times New Roman" w:eastAsia="Times New Roman" w:hAnsi="Times New Roman" w:cs="Times New Roman"/>
                <w:sz w:val="24"/>
                <w:szCs w:val="24"/>
              </w:rPr>
              <w:tab/>
              <w:t xml:space="preserve">установок, </w:t>
            </w:r>
            <w:r>
              <w:rPr>
                <w:rFonts w:ascii="Times New Roman" w:eastAsia="Times New Roman" w:hAnsi="Times New Roman" w:cs="Times New Roman"/>
                <w:sz w:val="24"/>
                <w:szCs w:val="24"/>
              </w:rPr>
              <w:tab/>
              <w:t xml:space="preserve">антикоррупционного </w:t>
            </w:r>
            <w:r>
              <w:rPr>
                <w:rFonts w:ascii="Times New Roman" w:eastAsia="Times New Roman" w:hAnsi="Times New Roman" w:cs="Times New Roman"/>
                <w:sz w:val="24"/>
                <w:szCs w:val="24"/>
              </w:rPr>
              <w:lastRenderedPageBreak/>
              <w:t xml:space="preserve">мировоззрения, </w:t>
            </w:r>
            <w:r>
              <w:rPr>
                <w:rFonts w:ascii="Times New Roman" w:eastAsia="Times New Roman" w:hAnsi="Times New Roman" w:cs="Times New Roman"/>
                <w:sz w:val="24"/>
                <w:szCs w:val="24"/>
              </w:rPr>
              <w:tab/>
              <w:t xml:space="preserve">правосознания, </w:t>
            </w:r>
            <w:r>
              <w:rPr>
                <w:rFonts w:ascii="Times New Roman" w:eastAsia="Times New Roman" w:hAnsi="Times New Roman" w:cs="Times New Roman"/>
                <w:sz w:val="24"/>
                <w:szCs w:val="24"/>
              </w:rPr>
              <w:tab/>
              <w:t xml:space="preserve">экологической </w:t>
            </w:r>
            <w:r>
              <w:rPr>
                <w:rFonts w:ascii="Times New Roman" w:eastAsia="Times New Roman" w:hAnsi="Times New Roman" w:cs="Times New Roman"/>
                <w:sz w:val="24"/>
                <w:szCs w:val="24"/>
              </w:rPr>
              <w:tab/>
              <w:t xml:space="preserve">культуры, способности ставить цели и строить жизненные планы; В части гражданского воспитания: </w:t>
            </w:r>
          </w:p>
          <w:p w:rsidR="00D15310" w:rsidRDefault="00CA5B21">
            <w:pPr>
              <w:numPr>
                <w:ilvl w:val="0"/>
                <w:numId w:val="3"/>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осознание своих конституционных прав и обязанностей, уважение закона и правопорядка; </w:t>
            </w:r>
          </w:p>
          <w:p w:rsidR="00D15310" w:rsidRDefault="00CA5B21">
            <w:pPr>
              <w:numPr>
                <w:ilvl w:val="0"/>
                <w:numId w:val="3"/>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принятие традиционных национальных, общечеловеческих гуманистических и демократических ценностей; </w:t>
            </w:r>
          </w:p>
          <w:p w:rsidR="00D15310" w:rsidRDefault="00CA5B21">
            <w:pPr>
              <w:numPr>
                <w:ilvl w:val="0"/>
                <w:numId w:val="3"/>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w:t>
            </w:r>
            <w:r>
              <w:rPr>
                <w:rFonts w:ascii="Times New Roman" w:eastAsia="Times New Roman" w:hAnsi="Times New Roman" w:cs="Times New Roman"/>
                <w:sz w:val="24"/>
                <w:szCs w:val="24"/>
              </w:rPr>
              <w:tab/>
              <w:t xml:space="preserve">противостоять </w:t>
            </w:r>
            <w:r>
              <w:rPr>
                <w:rFonts w:ascii="Times New Roman" w:eastAsia="Times New Roman" w:hAnsi="Times New Roman" w:cs="Times New Roman"/>
                <w:sz w:val="24"/>
                <w:szCs w:val="24"/>
              </w:rPr>
              <w:tab/>
              <w:t xml:space="preserve">идеологии </w:t>
            </w:r>
            <w:r>
              <w:rPr>
                <w:rFonts w:ascii="Times New Roman" w:eastAsia="Times New Roman" w:hAnsi="Times New Roman" w:cs="Times New Roman"/>
                <w:sz w:val="24"/>
                <w:szCs w:val="24"/>
              </w:rPr>
              <w:tab/>
              <w:t xml:space="preserve">экстремизма, национализма, ксенофобии, дискриминации по социальным, религиозным, расовым, национальным признакам; </w:t>
            </w:r>
          </w:p>
          <w:p w:rsidR="00D15310" w:rsidRDefault="00CA5B21">
            <w:pPr>
              <w:numPr>
                <w:ilvl w:val="0"/>
                <w:numId w:val="3"/>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D15310" w:rsidRDefault="00CA5B21">
            <w:pPr>
              <w:numPr>
                <w:ilvl w:val="0"/>
                <w:numId w:val="3"/>
              </w:numPr>
              <w:spacing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взаимодействовать с социальными институтами в соответствии с их функциями и назначением; </w:t>
            </w:r>
          </w:p>
          <w:p w:rsidR="00D15310" w:rsidRDefault="00CA5B21">
            <w:pPr>
              <w:numPr>
                <w:ilvl w:val="0"/>
                <w:numId w:val="3"/>
              </w:numPr>
              <w:spacing w:line="232"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готовность к гуманитарной и волонтерской деятельности;  патриотического воспитания: </w:t>
            </w:r>
          </w:p>
          <w:p w:rsidR="00D15310" w:rsidRDefault="00CA5B21">
            <w:pPr>
              <w:numPr>
                <w:ilvl w:val="0"/>
                <w:numId w:val="3"/>
              </w:numPr>
              <w:spacing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D15310" w:rsidRDefault="00CA5B21">
            <w:pPr>
              <w:numPr>
                <w:ilvl w:val="0"/>
                <w:numId w:val="3"/>
              </w:numPr>
              <w:spacing w:after="1" w:line="231"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D15310" w:rsidRDefault="00CA5B21">
            <w:p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15310" w:rsidRDefault="00CA5B21">
            <w:pPr>
              <w:spacing w:after="1" w:line="230"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освоенные обучающимися межпредметные понятия и универсальные учебные действия (регулятивные, </w:t>
            </w:r>
          </w:p>
          <w:p w:rsidR="00D15310" w:rsidRDefault="00CA5B21">
            <w:pPr>
              <w:numPr>
                <w:ilvl w:val="0"/>
                <w:numId w:val="3"/>
              </w:numPr>
              <w:spacing w:line="259" w:lineRule="auto"/>
              <w:ind w:left="1"/>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познавательные, коммуникативные);</w:t>
            </w:r>
          </w:p>
        </w:tc>
        <w:tc>
          <w:tcPr>
            <w:tcW w:w="3170" w:type="dxa"/>
          </w:tcPr>
          <w:p w:rsidR="00D15310" w:rsidRDefault="00CA5B21">
            <w:pPr>
              <w:spacing w:line="259" w:lineRule="auto"/>
              <w:ind w:right="44"/>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уметь логично и · корректно с точки зрения культуры речи излагать свою точку зрения; самостоятельно выбирать формат публичного выступления и составлять </w:t>
            </w:r>
            <w:r>
              <w:rPr>
                <w:rFonts w:ascii="Times New Roman" w:eastAsia="Times New Roman" w:hAnsi="Times New Roman" w:cs="Times New Roman"/>
                <w:sz w:val="24"/>
                <w:szCs w:val="24"/>
              </w:rPr>
              <w:lastRenderedPageBreak/>
              <w:t>устные и письменные тексты с учётом цели и особенностей аудитории</w:t>
            </w:r>
          </w:p>
        </w:tc>
      </w:tr>
      <w:tr w:rsidR="00D15310" w:rsidTr="00877218">
        <w:trPr>
          <w:trHeight w:val="2266"/>
        </w:trPr>
        <w:tc>
          <w:tcPr>
            <w:tcW w:w="5378" w:type="dxa"/>
          </w:tcPr>
          <w:p w:rsidR="00D15310" w:rsidRDefault="00D15310">
            <w:pPr>
              <w:spacing w:after="123" w:line="259" w:lineRule="auto"/>
              <w:rPr>
                <w:rFonts w:ascii="Times New Roman" w:eastAsia="Times New Roman" w:hAnsi="Times New Roman" w:cs="Times New Roman"/>
                <w:sz w:val="24"/>
                <w:szCs w:val="24"/>
              </w:rPr>
            </w:pPr>
          </w:p>
        </w:tc>
        <w:tc>
          <w:tcPr>
            <w:tcW w:w="6238" w:type="dxa"/>
          </w:tcPr>
          <w:p w:rsidR="00D15310" w:rsidRDefault="00CA5B21">
            <w:pPr>
              <w:numPr>
                <w:ilvl w:val="0"/>
                <w:numId w:val="5"/>
              </w:numPr>
              <w:spacing w:line="231" w:lineRule="auto"/>
              <w:ind w:left="16"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D15310" w:rsidRDefault="00CA5B21">
            <w:pPr>
              <w:numPr>
                <w:ilvl w:val="0"/>
                <w:numId w:val="5"/>
              </w:numPr>
              <w:spacing w:line="259" w:lineRule="auto"/>
              <w:ind w:left="16" w:right="2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навыками учебно-исследовательской, проектной и социальной деятельности </w:t>
            </w:r>
          </w:p>
        </w:tc>
        <w:tc>
          <w:tcPr>
            <w:tcW w:w="3170" w:type="dxa"/>
          </w:tcPr>
          <w:p w:rsidR="00D15310" w:rsidRDefault="00D15310">
            <w:pPr>
              <w:spacing w:after="123" w:line="259" w:lineRule="auto"/>
              <w:rPr>
                <w:rFonts w:ascii="Times New Roman" w:eastAsia="Times New Roman" w:hAnsi="Times New Roman" w:cs="Times New Roman"/>
                <w:sz w:val="24"/>
                <w:szCs w:val="24"/>
              </w:rPr>
            </w:pPr>
          </w:p>
        </w:tc>
      </w:tr>
      <w:tr w:rsidR="00D15310" w:rsidTr="00877218">
        <w:trPr>
          <w:trHeight w:val="4518"/>
        </w:trPr>
        <w:tc>
          <w:tcPr>
            <w:tcW w:w="5378" w:type="dxa"/>
          </w:tcPr>
          <w:p w:rsidR="00BF3C6F" w:rsidRPr="00BF3C6F" w:rsidRDefault="00BF3C6F" w:rsidP="00BF3C6F">
            <w:pPr>
              <w:widowControl w:val="0"/>
              <w:autoSpaceDE w:val="0"/>
              <w:autoSpaceDN w:val="0"/>
              <w:spacing w:before="200"/>
              <w:jc w:val="both"/>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D15310" w:rsidRDefault="00D15310">
            <w:pPr>
              <w:tabs>
                <w:tab w:val="right" w:pos="1859"/>
                <w:tab w:val="right" w:pos="2415"/>
              </w:tabs>
              <w:spacing w:line="259" w:lineRule="auto"/>
              <w:rPr>
                <w:rFonts w:ascii="Times New Roman" w:eastAsia="Times New Roman" w:hAnsi="Times New Roman" w:cs="Times New Roman"/>
                <w:sz w:val="24"/>
                <w:szCs w:val="24"/>
              </w:rPr>
            </w:pPr>
          </w:p>
        </w:tc>
        <w:tc>
          <w:tcPr>
            <w:tcW w:w="6238" w:type="dxa"/>
          </w:tcPr>
          <w:p w:rsidR="00D15310" w:rsidRDefault="00CA5B21">
            <w:pPr>
              <w:spacing w:line="259" w:lineRule="auto"/>
              <w:ind w:left="1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области экологического воспитания: </w:t>
            </w:r>
          </w:p>
          <w:p w:rsidR="00D15310" w:rsidRDefault="00CA5B21">
            <w:pPr>
              <w:numPr>
                <w:ilvl w:val="0"/>
                <w:numId w:val="7"/>
              </w:numPr>
              <w:spacing w:line="231"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D15310" w:rsidRDefault="00CA5B21">
            <w:pPr>
              <w:numPr>
                <w:ilvl w:val="0"/>
                <w:numId w:val="7"/>
              </w:numPr>
              <w:spacing w:line="231"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w:t>
            </w:r>
          </w:p>
          <w:p w:rsidR="00D15310" w:rsidRDefault="00CA5B21">
            <w:pPr>
              <w:spacing w:line="232" w:lineRule="auto"/>
              <w:ind w:left="1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активное неприятие действий, приносящих вред окружающей среде;  </w:t>
            </w:r>
          </w:p>
          <w:p w:rsidR="00D15310" w:rsidRDefault="00CA5B21">
            <w:pPr>
              <w:numPr>
                <w:ilvl w:val="0"/>
                <w:numId w:val="7"/>
              </w:numPr>
              <w:spacing w:after="1" w:line="231"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  </w:t>
            </w:r>
          </w:p>
          <w:p w:rsidR="00D15310" w:rsidRDefault="00CA5B21">
            <w:pPr>
              <w:numPr>
                <w:ilvl w:val="0"/>
                <w:numId w:val="7"/>
              </w:numPr>
              <w:spacing w:line="259" w:lineRule="auto"/>
              <w:ind w:left="16" w:right="4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навыками учебно-исследовательской, проектной и социальной деятельности </w:t>
            </w:r>
          </w:p>
        </w:tc>
        <w:tc>
          <w:tcPr>
            <w:tcW w:w="3170" w:type="dxa"/>
          </w:tcPr>
          <w:p w:rsidR="00D15310" w:rsidRDefault="00CA5B21">
            <w:pPr>
              <w:numPr>
                <w:ilvl w:val="0"/>
                <w:numId w:val="9"/>
              </w:numPr>
              <w:spacing w:after="1" w:line="230" w:lineRule="auto"/>
              <w:ind w:left="1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выполнять инструкции правил безопасности; </w:t>
            </w:r>
          </w:p>
          <w:p w:rsidR="00D15310" w:rsidRDefault="00CA5B21">
            <w:pPr>
              <w:numPr>
                <w:ilvl w:val="0"/>
                <w:numId w:val="9"/>
              </w:numPr>
              <w:spacing w:line="259" w:lineRule="auto"/>
              <w:ind w:left="1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понимать </w:t>
            </w:r>
            <w:r>
              <w:rPr>
                <w:rFonts w:ascii="Times New Roman" w:eastAsia="Times New Roman" w:hAnsi="Times New Roman" w:cs="Times New Roman"/>
                <w:sz w:val="24"/>
                <w:szCs w:val="24"/>
              </w:rPr>
              <w:tab/>
              <w:t xml:space="preserve">основные </w:t>
            </w:r>
            <w:r>
              <w:rPr>
                <w:rFonts w:ascii="Times New Roman" w:eastAsia="Times New Roman" w:hAnsi="Times New Roman" w:cs="Times New Roman"/>
                <w:sz w:val="24"/>
                <w:szCs w:val="24"/>
              </w:rPr>
              <w:tab/>
              <w:t xml:space="preserve">принципы ресурсосбережения </w:t>
            </w: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 xml:space="preserve">принципы бережливого производства </w:t>
            </w:r>
          </w:p>
        </w:tc>
      </w:tr>
      <w:tr w:rsidR="00D15310" w:rsidTr="00877218">
        <w:trPr>
          <w:trHeight w:val="514"/>
        </w:trPr>
        <w:tc>
          <w:tcPr>
            <w:tcW w:w="5378" w:type="dxa"/>
          </w:tcPr>
          <w:p w:rsidR="00D15310" w:rsidRDefault="00CA5B21" w:rsidP="000E4863">
            <w:pPr>
              <w:spacing w:line="259"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ПК</w:t>
            </w:r>
          </w:p>
        </w:tc>
        <w:tc>
          <w:tcPr>
            <w:tcW w:w="6238" w:type="dxa"/>
          </w:tcPr>
          <w:p w:rsidR="00D15310" w:rsidRDefault="00CA5B21">
            <w:pPr>
              <w:spacing w:line="259" w:lineRule="auto"/>
              <w:ind w:left="1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170" w:type="dxa"/>
          </w:tcPr>
          <w:p w:rsidR="00D15310" w:rsidRDefault="00CA5B21">
            <w:pPr>
              <w:spacing w:line="259" w:lineRule="auto"/>
              <w:ind w:left="1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877218" w:rsidTr="00877218">
        <w:trPr>
          <w:trHeight w:val="514"/>
        </w:trPr>
        <w:tc>
          <w:tcPr>
            <w:tcW w:w="5378" w:type="dxa"/>
          </w:tcPr>
          <w:p w:rsidR="00877218" w:rsidRDefault="00BF3C6F">
            <w:pPr>
              <w:jc w:val="both"/>
              <w:rPr>
                <w:rFonts w:ascii="Times New Roman" w:eastAsia="Times New Roman" w:hAnsi="Times New Roman" w:cs="Times New Roman"/>
                <w:b/>
                <w:sz w:val="24"/>
                <w:szCs w:val="24"/>
                <w:highlight w:val="yellow"/>
              </w:rPr>
            </w:pPr>
            <w:r>
              <w:rPr>
                <w:rStyle w:val="fontstyle01"/>
                <w:rFonts w:ascii="Times New Roman" w:hAnsi="Times New Roman" w:cs="Times New Roman"/>
                <w:sz w:val="24"/>
                <w:szCs w:val="24"/>
              </w:rPr>
              <w:lastRenderedPageBreak/>
              <w:t>ПК</w:t>
            </w:r>
            <w:r w:rsidR="00877218">
              <w:rPr>
                <w:rStyle w:val="fontstyle01"/>
                <w:rFonts w:ascii="Times New Roman" w:hAnsi="Times New Roman" w:cs="Times New Roman"/>
                <w:sz w:val="24"/>
                <w:szCs w:val="24"/>
              </w:rPr>
              <w:t xml:space="preserve">1.1. </w:t>
            </w:r>
            <w:r w:rsidR="00A002B8" w:rsidRPr="00A002B8">
              <w:rPr>
                <w:rFonts w:ascii="Times New Roman" w:hAnsi="Times New Roman" w:cs="Times New Roman"/>
              </w:rPr>
              <w:t>Проводить сбор и анализ информации о потребностях субъектов рынка на товары и услуги, в  том</w:t>
            </w:r>
            <w:r w:rsidR="00A002B8">
              <w:rPr>
                <w:rFonts w:ascii="Times New Roman" w:hAnsi="Times New Roman" w:cs="Times New Roman"/>
              </w:rPr>
              <w:t xml:space="preserve"> </w:t>
            </w:r>
            <w:r w:rsidR="00A002B8" w:rsidRPr="00A002B8">
              <w:rPr>
                <w:rFonts w:ascii="Times New Roman" w:hAnsi="Times New Roman" w:cs="Times New Roman"/>
              </w:rPr>
              <w:t>числе с</w:t>
            </w:r>
            <w:r w:rsidR="00A002B8">
              <w:rPr>
                <w:rFonts w:ascii="Times New Roman" w:hAnsi="Times New Roman" w:cs="Times New Roman"/>
              </w:rPr>
              <w:t xml:space="preserve"> </w:t>
            </w:r>
            <w:r w:rsidR="00A002B8" w:rsidRPr="00A002B8">
              <w:rPr>
                <w:rFonts w:ascii="Times New Roman" w:hAnsi="Times New Roman" w:cs="Times New Roman"/>
              </w:rPr>
              <w:t>использованием цифровых и информационных технологий</w:t>
            </w:r>
          </w:p>
        </w:tc>
        <w:tc>
          <w:tcPr>
            <w:tcW w:w="6238" w:type="dxa"/>
          </w:tcPr>
          <w:p w:rsidR="00877218" w:rsidRDefault="00877218" w:rsidP="00877218">
            <w:pPr>
              <w:pStyle w:val="ConsPlusNormal"/>
              <w:numPr>
                <w:ilvl w:val="0"/>
                <w:numId w:val="20"/>
              </w:numPr>
              <w:ind w:left="0" w:hanging="142"/>
              <w:rPr>
                <w:rStyle w:val="fontstyle01"/>
                <w:rFonts w:ascii="Times New Roman" w:hAnsi="Times New Roman" w:cs="Times New Roman"/>
                <w:sz w:val="24"/>
                <w:szCs w:val="24"/>
              </w:rPr>
            </w:pPr>
            <w:r>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 устанавливать существенный признак или основания для сравнения, классификации и обобщения;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w:t>
            </w:r>
          </w:p>
        </w:tc>
        <w:tc>
          <w:tcPr>
            <w:tcW w:w="3170" w:type="dxa"/>
          </w:tcPr>
          <w:p w:rsidR="00877218" w:rsidRDefault="00877218">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и анализировать программный код в соответствии с техническим заданием</w:t>
            </w:r>
          </w:p>
        </w:tc>
      </w:tr>
      <w:tr w:rsidR="00877218" w:rsidTr="00877218">
        <w:trPr>
          <w:trHeight w:val="514"/>
        </w:trPr>
        <w:tc>
          <w:tcPr>
            <w:tcW w:w="5378" w:type="dxa"/>
          </w:tcPr>
          <w:p w:rsidR="00BF3C6F" w:rsidRPr="00BF3C6F" w:rsidRDefault="00877218" w:rsidP="00BF3C6F">
            <w:pPr>
              <w:spacing w:line="280" w:lineRule="auto"/>
              <w:ind w:left="7" w:hanging="7"/>
              <w:rPr>
                <w:rFonts w:ascii="Times New Roman" w:hAnsi="Times New Roman" w:cs="Times New Roman"/>
                <w:color w:val="000000"/>
              </w:rPr>
            </w:pPr>
            <w:r>
              <w:rPr>
                <w:rStyle w:val="fontstyle01"/>
                <w:rFonts w:ascii="Times New Roman" w:hAnsi="Times New Roman" w:cs="Times New Roman"/>
                <w:sz w:val="24"/>
                <w:szCs w:val="24"/>
              </w:rPr>
              <w:t>ПК 1.</w:t>
            </w:r>
            <w:r w:rsidR="00A002B8">
              <w:rPr>
                <w:rStyle w:val="fontstyle01"/>
                <w:rFonts w:ascii="Times New Roman" w:hAnsi="Times New Roman" w:cs="Times New Roman"/>
                <w:sz w:val="24"/>
                <w:szCs w:val="24"/>
              </w:rPr>
              <w:t>3</w:t>
            </w:r>
            <w:r>
              <w:rPr>
                <w:rStyle w:val="fontstyle01"/>
                <w:rFonts w:ascii="Times New Roman" w:hAnsi="Times New Roman" w:cs="Times New Roman"/>
                <w:sz w:val="24"/>
                <w:szCs w:val="24"/>
              </w:rPr>
              <w:t xml:space="preserve">. </w:t>
            </w:r>
            <w:r w:rsidR="00A002B8" w:rsidRPr="00A002B8">
              <w:rPr>
                <w:rFonts w:ascii="Times New Roman" w:hAnsi="Times New Roman" w:cs="Times New Roman"/>
                <w:color w:val="000000"/>
              </w:rPr>
              <w:t>Осуществлять  подготовку, оформление и проверку закусочной документации, в том числе с использованием электронного документооборота и сквозных цифровых технологий</w:t>
            </w:r>
            <w:r w:rsidR="00BF3C6F" w:rsidRPr="00BF3C6F">
              <w:rPr>
                <w:rFonts w:ascii="Times New Roman" w:hAnsi="Times New Roman" w:cs="Times New Roman"/>
                <w:color w:val="000000"/>
              </w:rPr>
              <w:t>.</w:t>
            </w:r>
          </w:p>
          <w:p w:rsidR="00877218" w:rsidRDefault="00877218">
            <w:pPr>
              <w:spacing w:line="280" w:lineRule="auto"/>
              <w:ind w:left="7" w:hanging="7"/>
              <w:rPr>
                <w:rStyle w:val="fontstyle01"/>
                <w:rFonts w:ascii="Times New Roman" w:hAnsi="Times New Roman" w:cs="Times New Roman"/>
                <w:sz w:val="24"/>
                <w:szCs w:val="24"/>
              </w:rPr>
            </w:pPr>
          </w:p>
        </w:tc>
        <w:tc>
          <w:tcPr>
            <w:tcW w:w="6238" w:type="dxa"/>
          </w:tcPr>
          <w:p w:rsidR="00877218" w:rsidRDefault="00877218" w:rsidP="00877218">
            <w:pPr>
              <w:pStyle w:val="ConsPlusNormal"/>
              <w:numPr>
                <w:ilvl w:val="0"/>
                <w:numId w:val="20"/>
              </w:numPr>
              <w:ind w:left="0" w:hanging="142"/>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самостоятельно формулировать и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w:t>
            </w:r>
          </w:p>
        </w:tc>
        <w:tc>
          <w:tcPr>
            <w:tcW w:w="3170" w:type="dxa"/>
          </w:tcPr>
          <w:p w:rsidR="00877218" w:rsidRDefault="00877218">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подбирать и настраивать конфигурацию программного обеспечения компьютерных систем;</w:t>
            </w:r>
          </w:p>
          <w:p w:rsidR="00877218" w:rsidRDefault="00877218">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защиты программного обеспечения компьютерных систем;</w:t>
            </w:r>
          </w:p>
          <w:p w:rsidR="00877218" w:rsidRDefault="00877218">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инсталляцию программного обеспечения компьютерных систем;</w:t>
            </w:r>
          </w:p>
          <w:p w:rsidR="00877218" w:rsidRDefault="00877218">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sz w:val="24"/>
                <w:szCs w:val="24"/>
              </w:rPr>
              <w:t>производить настройку отдельных компонентов программного обеспечения компьютерных систем;</w:t>
            </w:r>
          </w:p>
        </w:tc>
      </w:tr>
      <w:tr w:rsidR="00877218" w:rsidTr="00877218">
        <w:trPr>
          <w:trHeight w:val="514"/>
        </w:trPr>
        <w:tc>
          <w:tcPr>
            <w:tcW w:w="5378" w:type="dxa"/>
          </w:tcPr>
          <w:p w:rsidR="00877218" w:rsidRDefault="00877218">
            <w:pPr>
              <w:spacing w:after="9" w:line="271" w:lineRule="auto"/>
              <w:ind w:left="7" w:right="42" w:firstLine="7"/>
              <w:rPr>
                <w:rFonts w:ascii="Times New Roman" w:hAnsi="Times New Roman" w:cs="Times New Roman"/>
                <w:color w:val="000000"/>
                <w:sz w:val="24"/>
                <w:szCs w:val="24"/>
              </w:rPr>
            </w:pPr>
            <w:r>
              <w:rPr>
                <w:rStyle w:val="fontstyle01"/>
                <w:rFonts w:ascii="Times New Roman" w:hAnsi="Times New Roman" w:cs="Times New Roman"/>
                <w:sz w:val="24"/>
                <w:szCs w:val="24"/>
              </w:rPr>
              <w:t xml:space="preserve">ПК 2.1. </w:t>
            </w:r>
            <w:r w:rsidR="00A002B8" w:rsidRPr="00A002B8">
              <w:rPr>
                <w:rFonts w:ascii="Times New Roman" w:hAnsi="Times New Roman" w:cs="Times New Roman"/>
                <w:color w:val="000000"/>
              </w:rPr>
              <w:t>Осуществлять кодирование товаров, в том</w:t>
            </w:r>
            <w:r w:rsidR="00A002B8">
              <w:rPr>
                <w:rFonts w:ascii="Times New Roman" w:hAnsi="Times New Roman" w:cs="Times New Roman"/>
                <w:color w:val="000000"/>
              </w:rPr>
              <w:t xml:space="preserve"> </w:t>
            </w:r>
            <w:r w:rsidR="00A002B8" w:rsidRPr="00A002B8">
              <w:rPr>
                <w:rFonts w:ascii="Times New Roman" w:hAnsi="Times New Roman" w:cs="Times New Roman"/>
                <w:color w:val="000000"/>
              </w:rPr>
              <w:t>числе с применением цифровых технологий</w:t>
            </w:r>
            <w:r>
              <w:rPr>
                <w:rFonts w:ascii="Times New Roman" w:hAnsi="Times New Roman" w:cs="Times New Roman"/>
                <w:color w:val="000000"/>
              </w:rPr>
              <w:t>;</w:t>
            </w:r>
          </w:p>
        </w:tc>
        <w:tc>
          <w:tcPr>
            <w:tcW w:w="6238" w:type="dxa"/>
          </w:tcPr>
          <w:p w:rsidR="00877218" w:rsidRDefault="00877218" w:rsidP="00877218">
            <w:pPr>
              <w:pStyle w:val="ConsPlusNormal"/>
              <w:numPr>
                <w:ilvl w:val="0"/>
                <w:numId w:val="22"/>
              </w:numPr>
              <w:spacing w:before="200"/>
              <w:ind w:left="65" w:firstLine="0"/>
              <w:rPr>
                <w:rStyle w:val="fontstyle01"/>
                <w:rFonts w:ascii="Times New Roman" w:hAnsi="Times New Roman" w:cs="Times New Roman"/>
                <w:sz w:val="24"/>
                <w:szCs w:val="24"/>
              </w:rPr>
            </w:pPr>
            <w:r>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877218" w:rsidRDefault="00877218" w:rsidP="00877218">
            <w:pPr>
              <w:pStyle w:val="ConsPlusNormal"/>
              <w:numPr>
                <w:ilvl w:val="0"/>
                <w:numId w:val="22"/>
              </w:numPr>
              <w:spacing w:before="200"/>
              <w:ind w:left="65" w:firstLine="0"/>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вносить </w:t>
            </w:r>
            <w:r>
              <w:rPr>
                <w:rStyle w:val="fontstyle01"/>
                <w:rFonts w:ascii="Times New Roman" w:hAnsi="Times New Roman" w:cs="Times New Roman"/>
                <w:sz w:val="24"/>
                <w:szCs w:val="24"/>
              </w:rPr>
              <w:lastRenderedPageBreak/>
              <w:t xml:space="preserve">коррективы в деятельность, оценивать соответствие результатов целям, оценивать риски последствий деятельности; </w:t>
            </w:r>
          </w:p>
        </w:tc>
        <w:tc>
          <w:tcPr>
            <w:tcW w:w="3170" w:type="dxa"/>
          </w:tcPr>
          <w:p w:rsidR="00877218" w:rsidRDefault="00877218">
            <w:pPr>
              <w:rPr>
                <w:rFonts w:ascii="Times New Roman" w:eastAsia="Times New Roman" w:hAnsi="Times New Roman" w:cs="Times New Roman"/>
                <w:color w:val="000000"/>
                <w:sz w:val="24"/>
                <w:szCs w:val="24"/>
              </w:rPr>
            </w:pPr>
          </w:p>
        </w:tc>
      </w:tr>
    </w:tbl>
    <w:p w:rsidR="00D15310" w:rsidRDefault="00D15310">
      <w:pPr>
        <w:spacing w:after="0" w:line="240" w:lineRule="auto"/>
        <w:jc w:val="center"/>
        <w:rPr>
          <w:rFonts w:ascii="Times New Roman" w:eastAsia="Times New Roman" w:hAnsi="Times New Roman" w:cs="Times New Roman"/>
          <w:b/>
          <w:sz w:val="28"/>
          <w:szCs w:val="28"/>
        </w:rPr>
        <w:sectPr w:rsidR="00D15310">
          <w:pgSz w:w="16838" w:h="11906" w:orient="landscape"/>
          <w:pgMar w:top="850" w:right="1134" w:bottom="1701" w:left="1134" w:header="708" w:footer="708" w:gutter="0"/>
          <w:cols w:space="720"/>
          <w:titlePg/>
        </w:sectPr>
      </w:pPr>
    </w:p>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 СТРУКТУРА И СОДЕРЖАНИЕ УЧЕБНОЙ ДИСЦИПЛИНЫ</w:t>
      </w:r>
    </w:p>
    <w:p w:rsidR="00D15310" w:rsidRDefault="00D15310">
      <w:pPr>
        <w:spacing w:after="0" w:line="240" w:lineRule="auto"/>
        <w:ind w:firstLine="709"/>
        <w:jc w:val="center"/>
        <w:rPr>
          <w:rFonts w:ascii="Times New Roman" w:eastAsia="Times New Roman" w:hAnsi="Times New Roman" w:cs="Times New Roman"/>
          <w:b/>
          <w:sz w:val="28"/>
          <w:szCs w:val="28"/>
        </w:rPr>
      </w:pPr>
    </w:p>
    <w:p w:rsidR="00D15310" w:rsidRDefault="00CA5B21">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D15310" w:rsidRDefault="00D15310">
      <w:pPr>
        <w:spacing w:after="0" w:line="240" w:lineRule="auto"/>
        <w:ind w:firstLine="709"/>
        <w:rPr>
          <w:rFonts w:ascii="Times New Roman" w:eastAsia="Times New Roman" w:hAnsi="Times New Roman" w:cs="Times New Roman"/>
          <w:b/>
          <w:sz w:val="28"/>
          <w:szCs w:val="28"/>
        </w:rPr>
      </w:pPr>
    </w:p>
    <w:tbl>
      <w:tblPr>
        <w:tblStyle w:val="aff4"/>
        <w:tblW w:w="9571"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054"/>
        <w:gridCol w:w="2517"/>
      </w:tblGrid>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2517"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в часах</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2517" w:type="dxa"/>
            <w:vAlign w:val="center"/>
          </w:tcPr>
          <w:p w:rsidR="00D15310" w:rsidRDefault="00D15310">
            <w:pPr>
              <w:spacing w:after="0" w:line="240" w:lineRule="auto"/>
              <w:jc w:val="center"/>
              <w:rPr>
                <w:rFonts w:ascii="Times New Roman" w:eastAsia="Times New Roman" w:hAnsi="Times New Roman" w:cs="Times New Roman"/>
                <w:b/>
                <w:sz w:val="28"/>
                <w:szCs w:val="28"/>
              </w:rPr>
            </w:pPr>
          </w:p>
        </w:tc>
      </w:tr>
      <w:tr w:rsidR="00D15310">
        <w:trPr>
          <w:trHeight w:val="490"/>
        </w:trPr>
        <w:tc>
          <w:tcPr>
            <w:tcW w:w="7054" w:type="dxa"/>
            <w:shd w:val="clear" w:color="auto" w:fill="auto"/>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Основное содержание</w:t>
            </w:r>
          </w:p>
        </w:tc>
        <w:tc>
          <w:tcPr>
            <w:tcW w:w="2517" w:type="dxa"/>
            <w:shd w:val="clear" w:color="auto" w:fill="auto"/>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39</w:t>
            </w:r>
          </w:p>
        </w:tc>
      </w:tr>
      <w:tr w:rsidR="00D15310">
        <w:trPr>
          <w:trHeight w:val="516"/>
        </w:trPr>
        <w:tc>
          <w:tcPr>
            <w:tcW w:w="9571" w:type="dxa"/>
            <w:gridSpan w:val="2"/>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т. ч.:</w:t>
            </w:r>
          </w:p>
        </w:tc>
      </w:tr>
      <w:tr w:rsidR="00D15310">
        <w:trPr>
          <w:trHeight w:val="490"/>
        </w:trPr>
        <w:tc>
          <w:tcPr>
            <w:tcW w:w="7054" w:type="dxa"/>
            <w:vAlign w:val="center"/>
          </w:tcPr>
          <w:p w:rsidR="00D15310" w:rsidRPr="0077202B" w:rsidRDefault="00CA5B21">
            <w:pPr>
              <w:spacing w:after="0" w:line="240" w:lineRule="auto"/>
              <w:rPr>
                <w:rFonts w:ascii="Times New Roman" w:eastAsia="Times New Roman" w:hAnsi="Times New Roman" w:cs="Times New Roman"/>
                <w:sz w:val="28"/>
                <w:szCs w:val="28"/>
              </w:rPr>
            </w:pPr>
            <w:r w:rsidRPr="0077202B">
              <w:rPr>
                <w:rFonts w:ascii="Times New Roman" w:eastAsia="Times New Roman" w:hAnsi="Times New Roman" w:cs="Times New Roman"/>
                <w:sz w:val="28"/>
                <w:szCs w:val="28"/>
              </w:rPr>
              <w:t>теоретическое обучение</w:t>
            </w:r>
          </w:p>
        </w:tc>
        <w:tc>
          <w:tcPr>
            <w:tcW w:w="2517" w:type="dxa"/>
            <w:vAlign w:val="center"/>
          </w:tcPr>
          <w:p w:rsidR="00D15310" w:rsidRPr="0077202B" w:rsidRDefault="00CA5B21">
            <w:pPr>
              <w:spacing w:after="0" w:line="240" w:lineRule="auto"/>
              <w:jc w:val="center"/>
              <w:rPr>
                <w:rFonts w:ascii="Times New Roman" w:eastAsia="Times New Roman" w:hAnsi="Times New Roman" w:cs="Times New Roman"/>
                <w:b/>
                <w:sz w:val="28"/>
                <w:szCs w:val="28"/>
              </w:rPr>
            </w:pPr>
            <w:r w:rsidRPr="0077202B">
              <w:rPr>
                <w:rFonts w:ascii="Times New Roman" w:eastAsia="Times New Roman" w:hAnsi="Times New Roman" w:cs="Times New Roman"/>
                <w:b/>
                <w:sz w:val="28"/>
                <w:szCs w:val="28"/>
              </w:rPr>
              <w:t>13</w:t>
            </w:r>
          </w:p>
        </w:tc>
      </w:tr>
      <w:tr w:rsidR="00D15310">
        <w:trPr>
          <w:trHeight w:val="490"/>
        </w:trPr>
        <w:tc>
          <w:tcPr>
            <w:tcW w:w="7054" w:type="dxa"/>
            <w:vAlign w:val="center"/>
          </w:tcPr>
          <w:p w:rsidR="00D15310" w:rsidRPr="0077202B" w:rsidRDefault="00CA5B21">
            <w:pPr>
              <w:spacing w:after="0" w:line="240" w:lineRule="auto"/>
              <w:rPr>
                <w:rFonts w:ascii="Times New Roman" w:eastAsia="Times New Roman" w:hAnsi="Times New Roman" w:cs="Times New Roman"/>
                <w:sz w:val="28"/>
                <w:szCs w:val="28"/>
              </w:rPr>
            </w:pPr>
            <w:r w:rsidRPr="0077202B">
              <w:rPr>
                <w:rFonts w:ascii="Times New Roman" w:eastAsia="Times New Roman" w:hAnsi="Times New Roman" w:cs="Times New Roman"/>
                <w:sz w:val="28"/>
                <w:szCs w:val="28"/>
              </w:rPr>
              <w:t>практические занятия</w:t>
            </w:r>
          </w:p>
        </w:tc>
        <w:tc>
          <w:tcPr>
            <w:tcW w:w="2517" w:type="dxa"/>
            <w:vAlign w:val="center"/>
          </w:tcPr>
          <w:p w:rsidR="00D15310" w:rsidRPr="0077202B" w:rsidRDefault="00CA5B21">
            <w:pPr>
              <w:spacing w:after="0" w:line="240" w:lineRule="auto"/>
              <w:jc w:val="center"/>
              <w:rPr>
                <w:rFonts w:ascii="Times New Roman" w:eastAsia="Times New Roman" w:hAnsi="Times New Roman" w:cs="Times New Roman"/>
                <w:b/>
                <w:sz w:val="28"/>
                <w:szCs w:val="28"/>
              </w:rPr>
            </w:pPr>
            <w:r w:rsidRPr="0077202B">
              <w:rPr>
                <w:rFonts w:ascii="Times New Roman" w:eastAsia="Times New Roman" w:hAnsi="Times New Roman" w:cs="Times New Roman"/>
                <w:b/>
                <w:sz w:val="28"/>
                <w:szCs w:val="28"/>
              </w:rPr>
              <w:t>26</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Профессионально ориентированное содержание</w:t>
            </w:r>
          </w:p>
        </w:tc>
        <w:tc>
          <w:tcPr>
            <w:tcW w:w="2517" w:type="dxa"/>
            <w:vAlign w:val="center"/>
          </w:tcPr>
          <w:p w:rsidR="00D15310" w:rsidRDefault="00D15310">
            <w:pPr>
              <w:spacing w:after="0" w:line="240" w:lineRule="auto"/>
              <w:jc w:val="center"/>
              <w:rPr>
                <w:rFonts w:ascii="Times New Roman" w:eastAsia="Times New Roman" w:hAnsi="Times New Roman" w:cs="Times New Roman"/>
                <w:b/>
                <w:sz w:val="28"/>
                <w:szCs w:val="28"/>
              </w:rPr>
            </w:pPr>
          </w:p>
        </w:tc>
      </w:tr>
      <w:tr w:rsidR="00D15310">
        <w:trPr>
          <w:trHeight w:val="486"/>
        </w:trPr>
        <w:tc>
          <w:tcPr>
            <w:tcW w:w="9571" w:type="dxa"/>
            <w:gridSpan w:val="2"/>
            <w:vAlign w:val="center"/>
          </w:tcPr>
          <w:p w:rsidR="00D15310" w:rsidRDefault="00CA5B2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т. ч.:</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2517" w:type="dxa"/>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p>
        </w:tc>
      </w:tr>
      <w:tr w:rsidR="00D15310">
        <w:trPr>
          <w:trHeight w:val="490"/>
        </w:trPr>
        <w:tc>
          <w:tcPr>
            <w:tcW w:w="7054" w:type="dxa"/>
            <w:vAlign w:val="center"/>
          </w:tcPr>
          <w:p w:rsidR="00D15310" w:rsidRDefault="00CA5B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2517" w:type="dxa"/>
            <w:vAlign w:val="center"/>
          </w:tcPr>
          <w:p w:rsidR="00D15310" w:rsidRDefault="00CA5B2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14</w:t>
            </w:r>
          </w:p>
        </w:tc>
      </w:tr>
      <w:tr w:rsidR="00D15310">
        <w:trPr>
          <w:trHeight w:val="331"/>
        </w:trPr>
        <w:tc>
          <w:tcPr>
            <w:tcW w:w="7054" w:type="dxa"/>
            <w:vAlign w:val="center"/>
          </w:tcPr>
          <w:p w:rsidR="00D15310" w:rsidRDefault="00CA5B21">
            <w:pPr>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b/>
                <w:sz w:val="28"/>
                <w:szCs w:val="28"/>
              </w:rPr>
              <w:t>Промежуточная аттестация (диф.зачет)</w:t>
            </w:r>
          </w:p>
        </w:tc>
        <w:tc>
          <w:tcPr>
            <w:tcW w:w="2517" w:type="dxa"/>
            <w:vAlign w:val="center"/>
          </w:tcPr>
          <w:p w:rsidR="00D15310" w:rsidRDefault="00D15310">
            <w:pPr>
              <w:spacing w:after="0" w:line="240" w:lineRule="auto"/>
              <w:jc w:val="center"/>
              <w:rPr>
                <w:rFonts w:ascii="Times New Roman" w:eastAsia="Times New Roman" w:hAnsi="Times New Roman" w:cs="Times New Roman"/>
                <w:b/>
                <w:sz w:val="28"/>
                <w:szCs w:val="28"/>
              </w:rPr>
            </w:pPr>
          </w:p>
        </w:tc>
      </w:tr>
    </w:tbl>
    <w:p w:rsidR="00D15310" w:rsidRDefault="00D15310">
      <w:pPr>
        <w:spacing w:after="0" w:line="240" w:lineRule="auto"/>
        <w:rPr>
          <w:rFonts w:ascii="Times New Roman" w:eastAsia="Times New Roman" w:hAnsi="Times New Roman" w:cs="Times New Roman"/>
          <w:b/>
          <w:i/>
          <w:sz w:val="28"/>
          <w:szCs w:val="28"/>
        </w:rPr>
        <w:sectPr w:rsidR="00D15310">
          <w:pgSz w:w="11906" w:h="16838"/>
          <w:pgMar w:top="1134" w:right="850" w:bottom="1134" w:left="1701" w:header="708" w:footer="708" w:gutter="0"/>
          <w:cols w:space="720"/>
          <w:titlePg/>
        </w:sectPr>
      </w:pPr>
    </w:p>
    <w:p w:rsidR="00D15310" w:rsidRDefault="00CA5B21">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2.2. Тематический план общеобразовательной дисциплины «Индивидуальный проект» с профессионально ориентированным содержанием</w:t>
      </w:r>
    </w:p>
    <w:p w:rsidR="00D15310" w:rsidRDefault="00D15310">
      <w:pPr>
        <w:spacing w:after="0" w:line="240" w:lineRule="auto"/>
        <w:rPr>
          <w:rFonts w:ascii="Times New Roman" w:eastAsia="Times New Roman" w:hAnsi="Times New Roman" w:cs="Times New Roman"/>
          <w:b/>
          <w:sz w:val="28"/>
          <w:szCs w:val="28"/>
        </w:rPr>
      </w:pPr>
    </w:p>
    <w:tbl>
      <w:tblPr>
        <w:tblStyle w:val="aff5"/>
        <w:tblW w:w="1470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87"/>
        <w:gridCol w:w="7680"/>
        <w:gridCol w:w="1856"/>
        <w:gridCol w:w="32"/>
        <w:gridCol w:w="2053"/>
      </w:tblGrid>
      <w:tr w:rsidR="00D15310">
        <w:trPr>
          <w:trHeight w:val="20"/>
          <w:tblHeader/>
        </w:trPr>
        <w:tc>
          <w:tcPr>
            <w:tcW w:w="3087" w:type="dxa"/>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разделов и тем</w:t>
            </w:r>
          </w:p>
        </w:tc>
        <w:tc>
          <w:tcPr>
            <w:tcW w:w="7681" w:type="dxa"/>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 и формы организации деятельности обучающихся</w:t>
            </w:r>
          </w:p>
        </w:tc>
        <w:tc>
          <w:tcPr>
            <w:tcW w:w="1888" w:type="dxa"/>
            <w:gridSpan w:val="2"/>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w:t>
            </w:r>
          </w:p>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часах</w:t>
            </w:r>
          </w:p>
        </w:tc>
        <w:tc>
          <w:tcPr>
            <w:tcW w:w="2053" w:type="dxa"/>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Коды формируемых общих компетенции</w:t>
            </w:r>
          </w:p>
        </w:tc>
      </w:tr>
      <w:tr w:rsidR="00D15310">
        <w:trPr>
          <w:trHeight w:val="20"/>
        </w:trPr>
        <w:tc>
          <w:tcPr>
            <w:tcW w:w="3087" w:type="dxa"/>
          </w:tcPr>
          <w:p w:rsidR="00D15310" w:rsidRDefault="00CA5B21">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7681" w:type="dxa"/>
          </w:tcPr>
          <w:p w:rsidR="00D15310" w:rsidRDefault="00CA5B21">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D15310">
        <w:trPr>
          <w:trHeight w:val="20"/>
        </w:trPr>
        <w:tc>
          <w:tcPr>
            <w:tcW w:w="14709" w:type="dxa"/>
            <w:gridSpan w:val="5"/>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r>
      <w:tr w:rsidR="00D15310">
        <w:trPr>
          <w:trHeight w:val="20"/>
        </w:trPr>
        <w:tc>
          <w:tcPr>
            <w:tcW w:w="3087" w:type="dxa"/>
          </w:tcPr>
          <w:p w:rsidR="00D15310" w:rsidRDefault="00D1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sz w:val="24"/>
                <w:szCs w:val="24"/>
              </w:rPr>
            </w:pPr>
          </w:p>
        </w:tc>
        <w:tc>
          <w:tcPr>
            <w:tcW w:w="7681" w:type="dxa"/>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Введение. Цели и задачи дисциплины</w:t>
            </w:r>
          </w:p>
        </w:tc>
        <w:tc>
          <w:tcPr>
            <w:tcW w:w="1888" w:type="dxa"/>
            <w:gridSpan w:val="2"/>
            <w:shd w:val="clear" w:color="auto" w:fill="auto"/>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r w:rsidR="00D15310">
        <w:trPr>
          <w:trHeight w:val="197"/>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 Особенности проектной деятельности. Виды проектов</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shd w:val="clear" w:color="auto" w:fill="auto"/>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D15310" w:rsidRDefault="00D15310">
            <w:pPr>
              <w:spacing w:after="0" w:line="240" w:lineRule="auto"/>
              <w:jc w:val="center"/>
              <w:rPr>
                <w:rFonts w:ascii="Times New Roman" w:eastAsia="Times New Roman" w:hAnsi="Times New Roman" w:cs="Times New Roman"/>
                <w:sz w:val="24"/>
                <w:szCs w:val="24"/>
              </w:rPr>
            </w:pPr>
          </w:p>
        </w:tc>
      </w:tr>
      <w:tr w:rsidR="00D15310">
        <w:trPr>
          <w:trHeight w:val="196"/>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Лекция: </w:t>
            </w:r>
            <w:r w:rsidRPr="00877218">
              <w:rPr>
                <w:rFonts w:ascii="Times New Roman" w:eastAsia="Times New Roman" w:hAnsi="Times New Roman" w:cs="Times New Roman"/>
                <w:color w:val="000000"/>
                <w:sz w:val="24"/>
                <w:szCs w:val="24"/>
              </w:rPr>
              <w:t>Определение понятия «Проект». Особенности проектной деятельности. Понимание различий между разными типами проектов</w:t>
            </w:r>
          </w:p>
        </w:tc>
        <w:tc>
          <w:tcPr>
            <w:tcW w:w="1888" w:type="dxa"/>
            <w:gridSpan w:val="2"/>
            <w:vMerge/>
            <w:shd w:val="clear" w:color="auto" w:fill="auto"/>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D15310">
            <w:pPr>
              <w:spacing w:after="0" w:line="240" w:lineRule="auto"/>
              <w:jc w:val="both"/>
              <w:rPr>
                <w:rFonts w:ascii="Times New Roman" w:eastAsia="Times New Roman" w:hAnsi="Times New Roman" w:cs="Times New Roman"/>
                <w:sz w:val="24"/>
                <w:szCs w:val="24"/>
              </w:rPr>
            </w:pP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 Формирование проблемы, темы проекта и ее актуальности</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tabs>
                <w:tab w:val="left" w:pos="740"/>
                <w:tab w:val="center" w:pos="83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02</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Лекция: </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rsidP="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 «Формирование проблемы, темы проекта и ее актуальности»</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 Методы исследования</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02</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Лекция: </w:t>
            </w:r>
            <w:r w:rsidRPr="00877218">
              <w:rPr>
                <w:rFonts w:ascii="Times New Roman" w:eastAsia="Times New Roman" w:hAnsi="Times New Roman" w:cs="Times New Roman"/>
                <w:color w:val="000000"/>
                <w:sz w:val="24"/>
                <w:szCs w:val="24"/>
              </w:rPr>
              <w:t>Методы исследования. Особенности и различия методов</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4. Формирование цели, определение задач, выбор предмета и объекта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ОК01, ОК 02,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03, ОК 06</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Лекция: </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№2 «Формирование цели, определение задач, выбор предмета и объекта»</w:t>
            </w:r>
          </w:p>
          <w:p w:rsidR="00D15310" w:rsidRDefault="00D15310">
            <w:pPr>
              <w:spacing w:after="0" w:line="240" w:lineRule="auto"/>
              <w:jc w:val="both"/>
              <w:rPr>
                <w:rFonts w:ascii="Times New Roman" w:eastAsia="Times New Roman" w:hAnsi="Times New Roman" w:cs="Times New Roman"/>
                <w:sz w:val="24"/>
                <w:szCs w:val="24"/>
              </w:rPr>
            </w:pP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7681"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5. Структура проекта. Алгоритм работ над проектом</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D15310">
            <w:pPr>
              <w:spacing w:after="0" w:line="240" w:lineRule="auto"/>
              <w:jc w:val="center"/>
              <w:rPr>
                <w:rFonts w:ascii="Times New Roman" w:eastAsia="Times New Roman" w:hAnsi="Times New Roman" w:cs="Times New Roman"/>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№3 «Формирование структуры проекта»</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6. Этапы работы над проектом</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03, </w:t>
            </w:r>
          </w:p>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06, ОК 07</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№4 «Определение этапов работы над проектом»</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7. </w:t>
            </w:r>
            <w:r>
              <w:rPr>
                <w:rFonts w:ascii="Times New Roman" w:eastAsia="Times New Roman" w:hAnsi="Times New Roman" w:cs="Times New Roman"/>
                <w:b/>
              </w:rPr>
              <w:t>Выбор литературы по теме индивидуального проекта. Работа с информационными источниками</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 ОК 04, ОК 06, ОК07</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№5 «Работа с информационными источниками»</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8. Требования и подходы к разработке практической части проекта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BF3C6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1.1, </w:t>
            </w:r>
            <w:r w:rsidR="00CA5B21">
              <w:rPr>
                <w:rFonts w:ascii="Times New Roman" w:eastAsia="Times New Roman" w:hAnsi="Times New Roman" w:cs="Times New Roman"/>
                <w:sz w:val="24"/>
                <w:szCs w:val="24"/>
              </w:rPr>
              <w:t xml:space="preserve">ПК </w:t>
            </w:r>
            <w:r w:rsidR="00877218">
              <w:rPr>
                <w:rFonts w:ascii="Times New Roman" w:eastAsia="Times New Roman" w:hAnsi="Times New Roman" w:cs="Times New Roman"/>
                <w:sz w:val="24"/>
                <w:szCs w:val="24"/>
              </w:rPr>
              <w:t>1.3</w:t>
            </w:r>
            <w:r w:rsidR="00CA5B21">
              <w:rPr>
                <w:rFonts w:ascii="Times New Roman" w:eastAsia="Times New Roman" w:hAnsi="Times New Roman" w:cs="Times New Roman"/>
                <w:sz w:val="24"/>
                <w:szCs w:val="24"/>
              </w:rPr>
              <w:t xml:space="preserve">, </w:t>
            </w:r>
          </w:p>
          <w:p w:rsidR="00D15310" w:rsidRDefault="00CA5B21" w:rsidP="0087721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w:t>
            </w:r>
            <w:r w:rsidR="00877218">
              <w:rPr>
                <w:rFonts w:ascii="Times New Roman" w:eastAsia="Times New Roman" w:hAnsi="Times New Roman" w:cs="Times New Roman"/>
                <w:sz w:val="24"/>
                <w:szCs w:val="24"/>
              </w:rPr>
              <w:t>2.1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№6 «Реализация практической части проекта»</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9. Особенности оформления и представления результатов собственных исследований</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BF3C6F" w:rsidRPr="00BF3C6F"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 xml:space="preserve">ПК 1.1, ПК 1.3, </w:t>
            </w:r>
          </w:p>
          <w:p w:rsidR="00D15310"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ПК 2.1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Лекция: </w:t>
            </w:r>
            <w:r w:rsidRPr="00877218">
              <w:rPr>
                <w:rFonts w:ascii="Times New Roman" w:eastAsia="Times New Roman" w:hAnsi="Times New Roman" w:cs="Times New Roman"/>
                <w:b/>
                <w:sz w:val="24"/>
                <w:szCs w:val="24"/>
              </w:rPr>
              <w:t>Особенности оформления и представления результатов собственных исследований</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10. Алгоритмы специальных способов работы с информацией. Плагиат и как его избежать в работе</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Лекция: </w:t>
            </w:r>
            <w:r w:rsidRPr="00877218">
              <w:rPr>
                <w:rFonts w:ascii="Times New Roman" w:eastAsia="Times New Roman" w:hAnsi="Times New Roman" w:cs="Times New Roman"/>
                <w:b/>
                <w:sz w:val="24"/>
                <w:szCs w:val="24"/>
              </w:rPr>
              <w:t>Алгоритмы специальных способов работы с информацией. Плагиат и как его избежать в работе</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w:t>
            </w:r>
          </w:p>
        </w:tc>
        <w:tc>
          <w:tcPr>
            <w:tcW w:w="7681"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11. Написание заключительной части индивидуального проекта. Общие требования к оформлению проекта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BF3C6F" w:rsidRPr="00BF3C6F"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 xml:space="preserve">ПК 1.1, ПК 1.3, </w:t>
            </w:r>
          </w:p>
          <w:p w:rsidR="00D15310"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ПК 2.1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№7 «Заключительная часть проекта»</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12. Графические материалы индивидуального проекта: виды требования к оформлению. </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53" w:type="dxa"/>
            <w:vMerge w:val="restart"/>
          </w:tcPr>
          <w:p w:rsidR="00BF3C6F" w:rsidRPr="00BF3C6F"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 xml:space="preserve">ПК 1.1, ПК 1.3, </w:t>
            </w:r>
          </w:p>
          <w:p w:rsidR="00D15310"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ПК 2.1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Лекция: </w:t>
            </w:r>
            <w:r w:rsidRPr="00877218">
              <w:rPr>
                <w:rFonts w:ascii="Times New Roman" w:eastAsia="Times New Roman" w:hAnsi="Times New Roman" w:cs="Times New Roman"/>
                <w:sz w:val="24"/>
                <w:szCs w:val="24"/>
              </w:rPr>
              <w:t>Оформление графических материалов</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13. Подготовка презентации проекта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56" w:type="dxa"/>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85" w:type="dxa"/>
            <w:gridSpan w:val="2"/>
            <w:vMerge w:val="restart"/>
          </w:tcPr>
          <w:p w:rsidR="00BF3C6F" w:rsidRPr="00BF3C6F"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 xml:space="preserve">ПК 1.1, ПК 1.3, </w:t>
            </w:r>
          </w:p>
          <w:p w:rsidR="00D15310"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ПК 2.1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56"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№8 «Подготовка презентации проекта»</w:t>
            </w:r>
          </w:p>
        </w:tc>
        <w:tc>
          <w:tcPr>
            <w:tcW w:w="1856"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14. Анализ проекта по критериям внешней оценки</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56" w:type="dxa"/>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85" w:type="dxa"/>
            <w:gridSpan w:val="2"/>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BF3C6F" w:rsidRPr="00BF3C6F"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 xml:space="preserve">ПК 1.1, , ПК 1.3, </w:t>
            </w:r>
          </w:p>
          <w:p w:rsidR="00D15310"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ПК 2.1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56"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№9 «Анализ проекта по критериям»</w:t>
            </w:r>
          </w:p>
        </w:tc>
        <w:tc>
          <w:tcPr>
            <w:tcW w:w="1856"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Тема15. Подготовка тезисов доклада</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856" w:type="dxa"/>
            <w:vMerge w:val="restart"/>
          </w:tcPr>
          <w:p w:rsidR="00D15310" w:rsidRDefault="00D15310">
            <w:pPr>
              <w:spacing w:after="0" w:line="240" w:lineRule="auto"/>
              <w:jc w:val="center"/>
              <w:rPr>
                <w:rFonts w:ascii="Times New Roman" w:eastAsia="Times New Roman" w:hAnsi="Times New Roman" w:cs="Times New Roman"/>
                <w:b/>
                <w:sz w:val="24"/>
                <w:szCs w:val="24"/>
              </w:rPr>
            </w:pPr>
          </w:p>
        </w:tc>
        <w:tc>
          <w:tcPr>
            <w:tcW w:w="2085" w:type="dxa"/>
            <w:gridSpan w:val="2"/>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D15310" w:rsidRDefault="00D15310">
            <w:pPr>
              <w:spacing w:after="0" w:line="240" w:lineRule="auto"/>
              <w:jc w:val="center"/>
              <w:rPr>
                <w:rFonts w:ascii="Times New Roman" w:eastAsia="Times New Roman" w:hAnsi="Times New Roman" w:cs="Times New Roman"/>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56"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№10 «Тезисы доклада для защиты проекта»</w:t>
            </w:r>
          </w:p>
        </w:tc>
        <w:tc>
          <w:tcPr>
            <w:tcW w:w="1856"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5"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val="restart"/>
          </w:tcPr>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16. Публичная </w:t>
            </w:r>
            <w:r>
              <w:rPr>
                <w:rFonts w:ascii="Times New Roman" w:eastAsia="Times New Roman" w:hAnsi="Times New Roman" w:cs="Times New Roman"/>
                <w:b/>
                <w:sz w:val="24"/>
                <w:szCs w:val="24"/>
              </w:rPr>
              <w:lastRenderedPageBreak/>
              <w:t>защита проектов</w:t>
            </w: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Содержание учебного материала</w:t>
            </w:r>
          </w:p>
        </w:tc>
        <w:tc>
          <w:tcPr>
            <w:tcW w:w="1888" w:type="dxa"/>
            <w:gridSpan w:val="2"/>
            <w:vMerge w:val="restart"/>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053" w:type="dxa"/>
            <w:vMerge w:val="restart"/>
          </w:tcPr>
          <w:p w:rsidR="00D15310" w:rsidRDefault="00CA5B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01-ОК 07</w:t>
            </w:r>
          </w:p>
          <w:p w:rsidR="00BF3C6F" w:rsidRPr="00BF3C6F"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lastRenderedPageBreak/>
              <w:t xml:space="preserve">ПК 1.1, ПК 1.3, </w:t>
            </w:r>
          </w:p>
          <w:p w:rsidR="00D15310" w:rsidRDefault="00BF3C6F" w:rsidP="00BF3C6F">
            <w:pPr>
              <w:spacing w:after="0" w:line="240" w:lineRule="auto"/>
              <w:jc w:val="center"/>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ПК 2.1</w:t>
            </w: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Лекция:</w:t>
            </w:r>
          </w:p>
        </w:tc>
        <w:tc>
          <w:tcPr>
            <w:tcW w:w="1888" w:type="dxa"/>
            <w:gridSpan w:val="2"/>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rPr>
          <w:trHeight w:val="308"/>
        </w:trPr>
        <w:tc>
          <w:tcPr>
            <w:tcW w:w="3087"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7681" w:type="dxa"/>
          </w:tcPr>
          <w:p w:rsidR="00D15310" w:rsidRDefault="00CA5B2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D15310" w:rsidRDefault="00CA5B2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 11-13 Публичная защита проектов</w:t>
            </w:r>
          </w:p>
        </w:tc>
        <w:tc>
          <w:tcPr>
            <w:tcW w:w="1888" w:type="dxa"/>
            <w:gridSpan w:val="2"/>
          </w:tcPr>
          <w:p w:rsidR="00D15310" w:rsidRDefault="00D15310">
            <w:pPr>
              <w:spacing w:after="0" w:line="240" w:lineRule="auto"/>
              <w:jc w:val="center"/>
              <w:rPr>
                <w:rFonts w:ascii="Times New Roman" w:eastAsia="Times New Roman" w:hAnsi="Times New Roman" w:cs="Times New Roman"/>
                <w:b/>
                <w:sz w:val="24"/>
                <w:szCs w:val="24"/>
              </w:rPr>
            </w:pPr>
          </w:p>
        </w:tc>
        <w:tc>
          <w:tcPr>
            <w:tcW w:w="2053" w:type="dxa"/>
            <w:vMerge/>
          </w:tcPr>
          <w:p w:rsidR="00D15310" w:rsidRDefault="00D15310">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D15310">
        <w:tc>
          <w:tcPr>
            <w:tcW w:w="3087"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7681" w:type="dxa"/>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53" w:type="dxa"/>
          </w:tcPr>
          <w:p w:rsidR="00D15310" w:rsidRDefault="00CA5B21">
            <w:pPr>
              <w:spacing w:after="0" w:line="240" w:lineRule="auto"/>
              <w:ind w:firstLine="10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D15310">
        <w:tc>
          <w:tcPr>
            <w:tcW w:w="3087" w:type="dxa"/>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Итоговое занятие</w:t>
            </w:r>
          </w:p>
        </w:tc>
        <w:tc>
          <w:tcPr>
            <w:tcW w:w="7681" w:type="dxa"/>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Итоговое занятие</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r w:rsidR="00D15310">
        <w:tc>
          <w:tcPr>
            <w:tcW w:w="10768" w:type="dxa"/>
            <w:gridSpan w:val="2"/>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 (дифференцированный зачет 2 семестр)</w:t>
            </w:r>
          </w:p>
        </w:tc>
        <w:tc>
          <w:tcPr>
            <w:tcW w:w="1888" w:type="dxa"/>
            <w:gridSpan w:val="2"/>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r w:rsidR="00D15310">
        <w:trPr>
          <w:trHeight w:val="20"/>
        </w:trPr>
        <w:tc>
          <w:tcPr>
            <w:tcW w:w="10768" w:type="dxa"/>
            <w:gridSpan w:val="2"/>
          </w:tcPr>
          <w:p w:rsidR="00D15310" w:rsidRDefault="00CA5B2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Всего:</w:t>
            </w:r>
          </w:p>
        </w:tc>
        <w:tc>
          <w:tcPr>
            <w:tcW w:w="1888" w:type="dxa"/>
            <w:gridSpan w:val="2"/>
            <w:vAlign w:val="center"/>
          </w:tcPr>
          <w:p w:rsidR="00D15310" w:rsidRDefault="00CA5B2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39</w:t>
            </w:r>
          </w:p>
        </w:tc>
        <w:tc>
          <w:tcPr>
            <w:tcW w:w="2053" w:type="dxa"/>
          </w:tcPr>
          <w:p w:rsidR="00D15310" w:rsidRDefault="00D15310">
            <w:pPr>
              <w:spacing w:after="0" w:line="240" w:lineRule="auto"/>
              <w:ind w:firstLine="709"/>
              <w:jc w:val="center"/>
              <w:rPr>
                <w:rFonts w:ascii="Times New Roman" w:eastAsia="Times New Roman" w:hAnsi="Times New Roman" w:cs="Times New Roman"/>
                <w:b/>
                <w:i/>
                <w:sz w:val="24"/>
                <w:szCs w:val="24"/>
              </w:rPr>
            </w:pPr>
          </w:p>
        </w:tc>
      </w:tr>
    </w:tbl>
    <w:p w:rsidR="00D15310" w:rsidRDefault="00D15310">
      <w:pPr>
        <w:spacing w:after="0" w:line="240" w:lineRule="auto"/>
        <w:ind w:firstLine="709"/>
        <w:rPr>
          <w:rFonts w:ascii="Times New Roman" w:eastAsia="Times New Roman" w:hAnsi="Times New Roman" w:cs="Times New Roman"/>
          <w:i/>
          <w:sz w:val="28"/>
          <w:szCs w:val="28"/>
        </w:rPr>
      </w:pPr>
    </w:p>
    <w:p w:rsidR="00D15310" w:rsidRDefault="00D15310">
      <w:pPr>
        <w:spacing w:after="0" w:line="240" w:lineRule="auto"/>
        <w:ind w:firstLine="709"/>
        <w:rPr>
          <w:rFonts w:ascii="Times New Roman" w:eastAsia="Times New Roman" w:hAnsi="Times New Roman" w:cs="Times New Roman"/>
          <w:i/>
          <w:sz w:val="28"/>
          <w:szCs w:val="28"/>
        </w:rPr>
        <w:sectPr w:rsidR="00D15310">
          <w:pgSz w:w="16838" w:h="11906" w:orient="landscape"/>
          <w:pgMar w:top="1701" w:right="680" w:bottom="851" w:left="1134" w:header="709" w:footer="709" w:gutter="0"/>
          <w:cols w:space="720"/>
        </w:sectPr>
      </w:pPr>
    </w:p>
    <w:p w:rsidR="00D15310" w:rsidRDefault="00CA5B21">
      <w:pPr>
        <w:keepNext/>
        <w:spacing w:after="0" w:line="240" w:lineRule="auto"/>
        <w:jc w:val="both"/>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lastRenderedPageBreak/>
        <w:t>3. УСЛОВИЯ РЕАЛИЗАЦИИ ПРОГРАММЫ УЧЕБНОЙ ДИСЦИПЛИНЫ</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3.1. Требования к минимальному материально-техническому обеспечению</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Реализация учебной дисциплины требует наличия учебной компьютерной лаборатории информатики. </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компьютерной лаборатории:</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посадочные места по количеству обучающихся;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рабочее место преподавателя;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маркерная доска;</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учебно-методическое пособие.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Технические средства обучения: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компьютеры по количеству обучающихся;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локальная компьютерная сеть и глобальная компьютерная сеть интернет;</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системное и прикладное программное обеспечение;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антивирусное программное обеспечение;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специализированное программное обеспечение;</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мультимедиапроектор;</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интерактивная доска/панель/экран.</w:t>
      </w:r>
    </w:p>
    <w:p w:rsidR="00D15310" w:rsidRDefault="00D15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p>
    <w:p w:rsidR="00D15310" w:rsidRDefault="00CA5B2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обучения</w:t>
      </w: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Перечень рекомендуемых учебных изданий, Интернет-ресурсов, дополнительной литературы</w:t>
      </w:r>
    </w:p>
    <w:p w:rsidR="00D15310" w:rsidRDefault="00CA5B21">
      <w:pPr>
        <w:spacing w:after="0" w:line="228"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Основные источники: </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1. Индивидуальный проект. 10-11 классы: методическое пособие/Л.Е. Спиридонова, Б.А. Комаров, О.В. Маркова, В.М. Стацунова .-Санкт-Петербург: КАРО, 2021. - 208 с.</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 Гин, С. И. Проект или исследование? / С. И. Гин // Пачатковая школа. – 2021. – № 6. – С. 49–51</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 Гурман С.М. Оформление учебных текстовых документов: Методические указания /3. С.М. Гурман, В.И. Семенов. – Богданович, 2020. </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Кунилова О.В., Индивидуальный проект. Проектно-исследовательская деятельность (СПО. Учебное пособие), Москва, КноРус,- 2023, стр.167</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Сергеев И.С. Как организовать проектную деятельность учащихся. – М.: АРКТИ, 2014.</w:t>
      </w:r>
    </w:p>
    <w:p w:rsidR="00D15310" w:rsidRDefault="00CA5B2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5. Шурыгина А.Г., Носова Н.В. Программа учебных модулей «Основы проектной деятельности» для учащихся основной школы, разработанные А.Г. Шурыгиной и Н.В. Носовой. – Киров: Кировский ИПК и ПРО, 2020</w:t>
      </w:r>
    </w:p>
    <w:p w:rsidR="00D15310" w:rsidRDefault="00CA5B21">
      <w:pPr>
        <w:spacing w:after="0" w:line="228" w:lineRule="auto"/>
        <w:ind w:hanging="284"/>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6. Щербакова С.Г. Организация проектной деятельности в образовательном учреждении. Издательско-торговый дом «Корифей» - Волгоград, 2021</w:t>
      </w:r>
    </w:p>
    <w:p w:rsidR="00D15310" w:rsidRDefault="00D15310">
      <w:pPr>
        <w:spacing w:after="0" w:line="228" w:lineRule="auto"/>
        <w:jc w:val="both"/>
        <w:rPr>
          <w:rFonts w:ascii="Times New Roman" w:eastAsia="Times New Roman" w:hAnsi="Times New Roman" w:cs="Times New Roman"/>
          <w:sz w:val="28"/>
          <w:szCs w:val="28"/>
        </w:rPr>
      </w:pPr>
    </w:p>
    <w:p w:rsidR="00D15310" w:rsidRDefault="00CA5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Дополнительные источники:</w:t>
      </w:r>
    </w:p>
    <w:p w:rsidR="00D15310" w:rsidRDefault="00CA5B21">
      <w:pPr>
        <w:numPr>
          <w:ilvl w:val="0"/>
          <w:numId w:val="11"/>
        </w:numPr>
        <w:pBdr>
          <w:top w:val="nil"/>
          <w:left w:val="nil"/>
          <w:bottom w:val="nil"/>
          <w:right w:val="nil"/>
          <w:between w:val="nil"/>
        </w:pBdr>
        <w:spacing w:after="200" w:line="240" w:lineRule="auto"/>
        <w:ind w:left="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Бережнова Е.В. Основы учебно-исследовательской деятельности студентов: учеб. для студ. средн. пед. учеб. заведений / Е.В. Бережнова, В.В. Краевский. – М.: издательский центр «Академия», 2017.</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2. Голуб, Г.Б. Метод проектов - технология компетентностно - ориентированного образования: методическое пособие для педагогов.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Г.Б. Голуб. Основы проектной деятельности школьника. / Г.Б. Голуб, Е.А. Перелыгина, О.В. Чуракова; под ред. проф. Е.Я. Когана. - Самара: Учебная литература, 2009. - 224 с.</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4. Г.Б. Голуб, Е.А. Перелыгина, О.В. Чуракова; под ред. проф. Е.Я. Когана. - Самара: Учебная литература, 2009. - 176 с.</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5. Н.В. Тарасова. – 4-е изд., стер. – М.: Издательский центр «Академия», 2014</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6. Новожилова, М.М. Как корректно провести учебное исследование: от замысла к открытию / М.М. Новожилова, С.Г. Воровщиков.</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7. Пастухова И.П., Тарасова Н.В. Основы учебно-исследовательской деятельности студентов: учеб. пособие для студ. учреждений сред. проф. образования / И.П. Пастухова.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 Сергеев И.С. Как организовать проектную деятельность учащихся. – М.: АРКТИ, 2015.</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9. Сизикова С.Ф. Основы делового общения. 10-11 кл.: методическое пособие / С.Ф. Сизикова. - М.: Дрофа, 2006.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10. Ступицкая М.А. Материалы курса «Новые педагогические технологии: организация и содержание проектной деятельности учащихся»: лекции 1-8. М.: Педагогический университет «Первое сентября», 2014. </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ИНТЕРНЕТ-РЕСУРСЫ</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1 http://psystudy.ru - электронный научный журнал</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2 http://studentam.net - электронная библиотека учебников</w:t>
      </w:r>
    </w:p>
    <w:p w:rsidR="00D15310" w:rsidRDefault="00CA5B21">
      <w:pPr>
        <w:pBdr>
          <w:top w:val="nil"/>
          <w:left w:val="nil"/>
          <w:bottom w:val="nil"/>
          <w:right w:val="nil"/>
          <w:between w:val="nil"/>
        </w:pBdr>
        <w:spacing w:after="20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 xml:space="preserve"> 3 http://www.gumer.info - библиотека</w:t>
      </w: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D15310">
      <w:pPr>
        <w:rPr>
          <w:rFonts w:ascii="Times New Roman" w:eastAsia="Times New Roman" w:hAnsi="Times New Roman" w:cs="Times New Roman"/>
          <w:b/>
          <w:sz w:val="28"/>
          <w:szCs w:val="28"/>
        </w:rPr>
      </w:pPr>
    </w:p>
    <w:p w:rsidR="00D15310" w:rsidRDefault="00CA5B21">
      <w:pPr>
        <w:numPr>
          <w:ilvl w:val="0"/>
          <w:numId w:val="18"/>
        </w:numPr>
        <w:pBdr>
          <w:top w:val="nil"/>
          <w:left w:val="nil"/>
          <w:bottom w:val="nil"/>
          <w:right w:val="nil"/>
          <w:between w:val="nil"/>
        </w:pBdr>
        <w:spacing w:after="0" w:line="240" w:lineRule="auto"/>
        <w:ind w:left="0" w:firstLine="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КОНТРОЛЬ И ОЦЕНКА РЕЗУЛЬТАТОВ ОСВОЕНИЯ ОБЩЕОБРАЗОВАТЕЛЬНОЙ ДИСЦИПЛИНЫ</w:t>
      </w:r>
    </w:p>
    <w:tbl>
      <w:tblPr>
        <w:tblStyle w:val="aff6"/>
        <w:tblW w:w="97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6"/>
        <w:gridCol w:w="1837"/>
        <w:gridCol w:w="3091"/>
      </w:tblGrid>
      <w:tr w:rsidR="00D15310">
        <w:tc>
          <w:tcPr>
            <w:tcW w:w="4786" w:type="dxa"/>
          </w:tcPr>
          <w:p w:rsidR="00D15310" w:rsidRDefault="00CA5B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Общие/профессиональные  компетенции</w:t>
            </w:r>
          </w:p>
        </w:tc>
        <w:tc>
          <w:tcPr>
            <w:tcW w:w="1837" w:type="dxa"/>
          </w:tcPr>
          <w:p w:rsidR="00D15310" w:rsidRDefault="00CA5B2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Раздел/Тема</w:t>
            </w:r>
          </w:p>
        </w:tc>
        <w:tc>
          <w:tcPr>
            <w:tcW w:w="3091" w:type="dxa"/>
          </w:tcPr>
          <w:p w:rsidR="00D15310" w:rsidRDefault="00CA5B2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Тип оценочных мероприятий</w:t>
            </w:r>
          </w:p>
        </w:tc>
      </w:tr>
      <w:tr w:rsidR="00D15310">
        <w:tc>
          <w:tcPr>
            <w:tcW w:w="4786" w:type="dxa"/>
          </w:tcPr>
          <w:p w:rsidR="00D15310" w:rsidRDefault="00CA5B21">
            <w:pPr>
              <w:spacing w:line="2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Выбирать способы решения задач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профессиональной деятельности применительно к различным контекстам</w:t>
            </w:r>
            <w:r>
              <w:rPr>
                <w:rFonts w:ascii="Times New Roman" w:eastAsia="Times New Roman" w:hAnsi="Times New Roman" w:cs="Times New Roman"/>
                <w:b/>
                <w:sz w:val="24"/>
                <w:szCs w:val="24"/>
              </w:rPr>
              <w:t xml:space="preserve"> </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Темы </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1-4, 9-11, 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D15310">
        <w:tc>
          <w:tcPr>
            <w:tcW w:w="4786" w:type="dxa"/>
          </w:tcPr>
          <w:p w:rsidR="00D15310" w:rsidRDefault="00CA5B21">
            <w:pPr>
              <w:spacing w:line="231" w:lineRule="auto"/>
              <w:ind w:right="8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02. Использовать современные средства поиска, анализа </w:t>
            </w:r>
            <w:r>
              <w:rPr>
                <w:rFonts w:ascii="Times New Roman" w:eastAsia="Times New Roman" w:hAnsi="Times New Roman" w:cs="Times New Roman"/>
                <w:sz w:val="24"/>
                <w:szCs w:val="24"/>
              </w:rPr>
              <w:tab/>
              <w:t>и интерпретации информации, и информационные технологии для выполнения задач профессиональной деятельности</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Темы</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2-4,7, 11,14-16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 выполнение заданий Практических занятий №1-</w:t>
            </w:r>
            <w:r w:rsidR="00EF7B5B">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p>
        </w:tc>
      </w:tr>
      <w:tr w:rsidR="00D15310">
        <w:tc>
          <w:tcPr>
            <w:tcW w:w="4786" w:type="dxa"/>
          </w:tcPr>
          <w:p w:rsidR="00D15310" w:rsidRDefault="00CA5B21">
            <w:pPr>
              <w:spacing w:after="1" w:line="2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03. Планировать и </w:t>
            </w:r>
            <w:r>
              <w:rPr>
                <w:rFonts w:ascii="Times New Roman" w:eastAsia="Times New Roman" w:hAnsi="Times New Roman" w:cs="Times New Roman"/>
                <w:sz w:val="24"/>
                <w:szCs w:val="24"/>
              </w:rPr>
              <w:tab/>
              <w:t xml:space="preserve">реализовывать собственное профессиональное </w:t>
            </w:r>
          </w:p>
          <w:p w:rsidR="00D15310" w:rsidRDefault="00CA5B21">
            <w:pPr>
              <w:tabs>
                <w:tab w:val="center" w:pos="54"/>
                <w:tab w:val="center" w:pos="1277"/>
                <w:tab w:val="center" w:pos="1659"/>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и </w:t>
            </w:r>
            <w:r>
              <w:rPr>
                <w:rFonts w:ascii="Times New Roman" w:eastAsia="Times New Roman" w:hAnsi="Times New Roman" w:cs="Times New Roman"/>
                <w:sz w:val="24"/>
                <w:szCs w:val="24"/>
              </w:rPr>
              <w:tab/>
              <w:t>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 </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4,6,11,14-16</w:t>
            </w:r>
          </w:p>
        </w:tc>
        <w:tc>
          <w:tcPr>
            <w:tcW w:w="3091" w:type="dxa"/>
          </w:tcPr>
          <w:p w:rsidR="00D15310" w:rsidRDefault="00EF7B5B">
            <w:pPr>
              <w:rPr>
                <w:rFonts w:ascii="Times New Roman" w:eastAsia="Times New Roman" w:hAnsi="Times New Roman" w:cs="Times New Roman"/>
                <w:sz w:val="24"/>
                <w:szCs w:val="24"/>
              </w:rPr>
            </w:pPr>
            <w:r w:rsidRPr="00EF7B5B">
              <w:rPr>
                <w:rFonts w:ascii="Times New Roman" w:hAnsi="Times New Roman"/>
                <w:sz w:val="24"/>
                <w:szCs w:val="24"/>
              </w:rPr>
              <w:t>Опрос, выполнение заданий Практических занятий №1-13</w:t>
            </w:r>
          </w:p>
        </w:tc>
      </w:tr>
      <w:tr w:rsidR="00D15310">
        <w:tc>
          <w:tcPr>
            <w:tcW w:w="4786" w:type="dxa"/>
          </w:tcPr>
          <w:p w:rsidR="00D15310" w:rsidRDefault="00CA5B21">
            <w:pPr>
              <w:spacing w:after="1"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04. Эффективно взаимодействовать </w:t>
            </w:r>
          </w:p>
          <w:p w:rsidR="00D15310" w:rsidRDefault="00CA5B21">
            <w:pPr>
              <w:spacing w:after="2" w:line="23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работать в коллективе и </w:t>
            </w:r>
          </w:p>
          <w:p w:rsidR="00D15310" w:rsidRDefault="00CA5B2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команде </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7,11-14</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D15310">
        <w:tc>
          <w:tcPr>
            <w:tcW w:w="4786" w:type="dxa"/>
          </w:tcPr>
          <w:p w:rsidR="00D15310" w:rsidRDefault="0077202B">
            <w:pPr>
              <w:tabs>
                <w:tab w:val="center" w:pos="495"/>
                <w:tab w:val="center" w:pos="644"/>
                <w:tab w:val="center" w:pos="1708"/>
                <w:tab w:val="center" w:pos="2219"/>
              </w:tabs>
              <w:spacing w:line="259" w:lineRule="auto"/>
              <w:rPr>
                <w:rFonts w:ascii="Times New Roman" w:eastAsia="Times New Roman" w:hAnsi="Times New Roman" w:cs="Times New Roman"/>
                <w:sz w:val="24"/>
                <w:szCs w:val="24"/>
              </w:rPr>
            </w:pPr>
            <w:r w:rsidRPr="00BF3C6F">
              <w:rPr>
                <w:rFonts w:ascii="Times New Roman" w:eastAsia="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4,6,7,11-14</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D15310">
        <w:tc>
          <w:tcPr>
            <w:tcW w:w="4786" w:type="dxa"/>
          </w:tcPr>
          <w:p w:rsidR="00D15310" w:rsidRDefault="00CA5B21">
            <w:pPr>
              <w:tabs>
                <w:tab w:val="right" w:pos="1859"/>
                <w:tab w:val="right" w:pos="2415"/>
              </w:tabs>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07. Содействовать сохранению окружающей среды, ресурсосбережению, </w:t>
            </w:r>
            <w:r>
              <w:rPr>
                <w:rFonts w:ascii="Times New Roman" w:eastAsia="Times New Roman" w:hAnsi="Times New Roman" w:cs="Times New Roman"/>
                <w:sz w:val="24"/>
                <w:szCs w:val="24"/>
              </w:rPr>
              <w:tab/>
              <w:t xml:space="preserve">применять знания об изменении климата, принципы бережливого производства, эффективно действовать в чрезвычайных ситуациях </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6,7,11-14</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№1-13</w:t>
            </w:r>
          </w:p>
        </w:tc>
      </w:tr>
      <w:tr w:rsidR="002D4EF1">
        <w:tc>
          <w:tcPr>
            <w:tcW w:w="4786" w:type="dxa"/>
          </w:tcPr>
          <w:p w:rsidR="002D4EF1" w:rsidRPr="00877218" w:rsidRDefault="00187EE9" w:rsidP="00C550DB">
            <w:pPr>
              <w:rPr>
                <w:rFonts w:ascii="Times New Roman" w:hAnsi="Times New Roman" w:cs="Times New Roman"/>
                <w:sz w:val="24"/>
                <w:szCs w:val="24"/>
              </w:rPr>
            </w:pPr>
            <w:r>
              <w:rPr>
                <w:rFonts w:ascii="Times New Roman" w:hAnsi="Times New Roman" w:cs="Times New Roman"/>
                <w:sz w:val="24"/>
                <w:szCs w:val="24"/>
              </w:rPr>
              <w:t xml:space="preserve">ПК 1.1 </w:t>
            </w:r>
            <w:r w:rsidR="00A002B8" w:rsidRPr="00A002B8">
              <w:rPr>
                <w:rFonts w:ascii="Times New Roman" w:hAnsi="Times New Roman" w:cs="Times New Roman"/>
                <w:sz w:val="24"/>
                <w:szCs w:val="24"/>
              </w:rPr>
              <w:t>Проводить сбор и анализ информации о потребностях субъектов рынка на товары и услуги, в  том  числе  с  использованием  цифровых и информационных технологий</w:t>
            </w:r>
          </w:p>
        </w:tc>
        <w:tc>
          <w:tcPr>
            <w:tcW w:w="1837" w:type="dxa"/>
          </w:tcPr>
          <w:p w:rsidR="00187EE9" w:rsidRPr="00187EE9" w:rsidRDefault="00187EE9" w:rsidP="00187EE9">
            <w:pPr>
              <w:rPr>
                <w:rFonts w:ascii="Times New Roman" w:eastAsia="Times New Roman" w:hAnsi="Times New Roman" w:cs="Times New Roman"/>
                <w:sz w:val="24"/>
                <w:szCs w:val="24"/>
              </w:rPr>
            </w:pPr>
            <w:r w:rsidRPr="00187EE9">
              <w:rPr>
                <w:rFonts w:ascii="Times New Roman" w:eastAsia="Times New Roman" w:hAnsi="Times New Roman" w:cs="Times New Roman"/>
                <w:sz w:val="24"/>
                <w:szCs w:val="24"/>
              </w:rPr>
              <w:t>Тема</w:t>
            </w:r>
          </w:p>
          <w:p w:rsidR="002D4EF1" w:rsidRDefault="00187EE9" w:rsidP="00187EE9">
            <w:pPr>
              <w:rPr>
                <w:rFonts w:ascii="Times New Roman" w:eastAsia="Times New Roman" w:hAnsi="Times New Roman" w:cs="Times New Roman"/>
                <w:sz w:val="24"/>
                <w:szCs w:val="24"/>
              </w:rPr>
            </w:pPr>
            <w:r w:rsidRPr="00187EE9">
              <w:rPr>
                <w:rFonts w:ascii="Times New Roman" w:eastAsia="Times New Roman" w:hAnsi="Times New Roman" w:cs="Times New Roman"/>
                <w:sz w:val="24"/>
                <w:szCs w:val="24"/>
              </w:rPr>
              <w:t>8,9,11-14,16</w:t>
            </w:r>
          </w:p>
        </w:tc>
        <w:tc>
          <w:tcPr>
            <w:tcW w:w="3091" w:type="dxa"/>
          </w:tcPr>
          <w:p w:rsidR="002D4EF1" w:rsidRDefault="00187EE9">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№8-98,11-13</w:t>
            </w:r>
          </w:p>
        </w:tc>
      </w:tr>
      <w:tr w:rsidR="00877218">
        <w:tc>
          <w:tcPr>
            <w:tcW w:w="4786" w:type="dxa"/>
          </w:tcPr>
          <w:p w:rsidR="00877218" w:rsidRPr="00877218" w:rsidRDefault="00877218" w:rsidP="00A002B8">
            <w:pPr>
              <w:rPr>
                <w:rFonts w:ascii="Times New Roman" w:hAnsi="Times New Roman" w:cs="Times New Roman"/>
                <w:sz w:val="24"/>
                <w:szCs w:val="24"/>
              </w:rPr>
            </w:pPr>
            <w:r w:rsidRPr="00877218">
              <w:rPr>
                <w:rFonts w:ascii="Times New Roman" w:hAnsi="Times New Roman" w:cs="Times New Roman"/>
                <w:sz w:val="24"/>
                <w:szCs w:val="24"/>
              </w:rPr>
              <w:t>ПК 1.</w:t>
            </w:r>
            <w:r w:rsidR="00A002B8">
              <w:rPr>
                <w:rFonts w:ascii="Times New Roman" w:hAnsi="Times New Roman" w:cs="Times New Roman"/>
                <w:sz w:val="24"/>
                <w:szCs w:val="24"/>
              </w:rPr>
              <w:t>3</w:t>
            </w:r>
            <w:r w:rsidRPr="00877218">
              <w:rPr>
                <w:rFonts w:ascii="Times New Roman" w:hAnsi="Times New Roman" w:cs="Times New Roman"/>
                <w:sz w:val="24"/>
                <w:szCs w:val="24"/>
              </w:rPr>
              <w:t xml:space="preserve">. </w:t>
            </w:r>
            <w:r w:rsidR="00A002B8" w:rsidRPr="00A002B8">
              <w:rPr>
                <w:rFonts w:ascii="Times New Roman" w:hAnsi="Times New Roman" w:cs="Times New Roman"/>
                <w:sz w:val="24"/>
                <w:szCs w:val="24"/>
              </w:rPr>
              <w:t>Осуществлять  подготовку, оформление и проверку закусочной документации, в том числе с использованием электронного документооборота и сквозных цифровых технологий</w:t>
            </w:r>
            <w:r w:rsidRPr="00877218">
              <w:rPr>
                <w:rFonts w:ascii="Times New Roman" w:hAnsi="Times New Roman" w:cs="Times New Roman"/>
                <w:sz w:val="24"/>
                <w:szCs w:val="24"/>
              </w:rPr>
              <w:t>;</w:t>
            </w:r>
          </w:p>
        </w:tc>
        <w:tc>
          <w:tcPr>
            <w:tcW w:w="1837" w:type="dxa"/>
          </w:tcPr>
          <w:p w:rsidR="00877218" w:rsidRDefault="00877218">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877218" w:rsidRDefault="008772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8,9,11-14,16</w:t>
            </w:r>
          </w:p>
        </w:tc>
        <w:tc>
          <w:tcPr>
            <w:tcW w:w="3091" w:type="dxa"/>
          </w:tcPr>
          <w:p w:rsidR="00877218" w:rsidRDefault="0087721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№8-98,11-13</w:t>
            </w:r>
          </w:p>
        </w:tc>
      </w:tr>
      <w:tr w:rsidR="00D15310">
        <w:tc>
          <w:tcPr>
            <w:tcW w:w="4786" w:type="dxa"/>
          </w:tcPr>
          <w:p w:rsidR="00D15310" w:rsidRPr="00187EE9" w:rsidRDefault="00187EE9" w:rsidP="00187EE9">
            <w:pPr>
              <w:pStyle w:val="ConsPlusNormal"/>
              <w:spacing w:before="200"/>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ПК2.1.</w:t>
            </w:r>
            <w:r w:rsidR="007E0D95" w:rsidRPr="007E0D95">
              <w:rPr>
                <w:rFonts w:ascii="Calibri" w:eastAsia="Calibri" w:hAnsi="Calibri" w:cs="Calibri"/>
                <w:sz w:val="22"/>
              </w:rPr>
              <w:t xml:space="preserve"> </w:t>
            </w:r>
            <w:r w:rsidR="00A002B8" w:rsidRPr="00A002B8">
              <w:rPr>
                <w:rFonts w:ascii="Times New Roman" w:eastAsia="Calibri" w:hAnsi="Times New Roman" w:cs="Times New Roman"/>
                <w:sz w:val="24"/>
                <w:szCs w:val="24"/>
              </w:rPr>
              <w:t>Осуществлять кодирование товаров, в том</w:t>
            </w:r>
            <w:r w:rsidR="00A002B8">
              <w:rPr>
                <w:rFonts w:ascii="Times New Roman" w:eastAsia="Calibri" w:hAnsi="Times New Roman" w:cs="Times New Roman"/>
                <w:sz w:val="24"/>
                <w:szCs w:val="24"/>
              </w:rPr>
              <w:t xml:space="preserve"> </w:t>
            </w:r>
            <w:r w:rsidR="00A002B8" w:rsidRPr="00A002B8">
              <w:rPr>
                <w:rFonts w:ascii="Times New Roman" w:eastAsia="Calibri" w:hAnsi="Times New Roman" w:cs="Times New Roman"/>
                <w:sz w:val="24"/>
                <w:szCs w:val="24"/>
              </w:rPr>
              <w:t>числе с применением цифровых технологий</w:t>
            </w:r>
          </w:p>
        </w:tc>
        <w:tc>
          <w:tcPr>
            <w:tcW w:w="1837"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w:t>
            </w:r>
          </w:p>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8,9,11-14,16</w:t>
            </w:r>
          </w:p>
        </w:tc>
        <w:tc>
          <w:tcPr>
            <w:tcW w:w="3091" w:type="dxa"/>
          </w:tcPr>
          <w:p w:rsidR="00D15310" w:rsidRDefault="00CA5B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Опрос,   выполнение заданий Практических занятий №8-9,11-13</w:t>
            </w:r>
          </w:p>
        </w:tc>
      </w:tr>
    </w:tbl>
    <w:p w:rsidR="00D15310" w:rsidRDefault="00D15310" w:rsidP="00877218">
      <w:pPr>
        <w:rPr>
          <w:rFonts w:ascii="Times New Roman" w:eastAsia="Times New Roman" w:hAnsi="Times New Roman" w:cs="Times New Roman"/>
          <w:b/>
          <w:color w:val="FF0000"/>
          <w:sz w:val="28"/>
          <w:szCs w:val="28"/>
        </w:rPr>
      </w:pPr>
    </w:p>
    <w:sectPr w:rsidR="00D15310">
      <w:pgSz w:w="11906" w:h="16838"/>
      <w:pgMar w:top="1134" w:right="707"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2B8" w:rsidRDefault="00A002B8">
      <w:pPr>
        <w:spacing w:after="0" w:line="240" w:lineRule="auto"/>
      </w:pPr>
      <w:r>
        <w:separator/>
      </w:r>
    </w:p>
  </w:endnote>
  <w:endnote w:type="continuationSeparator" w:id="0">
    <w:p w:rsidR="00A002B8" w:rsidRDefault="00A00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2B8" w:rsidRDefault="00A002B8">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44659F">
      <w:rPr>
        <w:rFonts w:ascii="Times New Roman" w:eastAsia="Times New Roman" w:hAnsi="Times New Roman" w:cs="Times New Roman"/>
        <w:noProof/>
        <w:color w:val="000000"/>
      </w:rPr>
      <w:t>2</w:t>
    </w:r>
    <w:r>
      <w:rPr>
        <w:rFonts w:ascii="Times New Roman" w:eastAsia="Times New Roman" w:hAnsi="Times New Roman" w:cs="Times New Roman"/>
        <w:color w:val="000000"/>
      </w:rPr>
      <w:fldChar w:fldCharType="end"/>
    </w:r>
  </w:p>
  <w:p w:rsidR="00A002B8" w:rsidRDefault="00A002B8">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2B8" w:rsidRDefault="00A002B8">
      <w:pPr>
        <w:spacing w:after="0" w:line="240" w:lineRule="auto"/>
      </w:pPr>
      <w:r>
        <w:separator/>
      </w:r>
    </w:p>
  </w:footnote>
  <w:footnote w:type="continuationSeparator" w:id="0">
    <w:p w:rsidR="00A002B8" w:rsidRDefault="00A002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253D"/>
    <w:multiLevelType w:val="multilevel"/>
    <w:tmpl w:val="B3F8A436"/>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 w15:restartNumberingAfterBreak="0">
    <w:nsid w:val="02EB11BB"/>
    <w:multiLevelType w:val="hybridMultilevel"/>
    <w:tmpl w:val="7B3ABC2C"/>
    <w:lvl w:ilvl="0" w:tplc="13BEAA0C">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 w15:restartNumberingAfterBreak="0">
    <w:nsid w:val="09083388"/>
    <w:multiLevelType w:val="multilevel"/>
    <w:tmpl w:val="63926A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4238AD"/>
    <w:multiLevelType w:val="multilevel"/>
    <w:tmpl w:val="05EC78F8"/>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4" w15:restartNumberingAfterBreak="0">
    <w:nsid w:val="153A0A46"/>
    <w:multiLevelType w:val="multilevel"/>
    <w:tmpl w:val="9A985BBC"/>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9051D3E"/>
    <w:multiLevelType w:val="multilevel"/>
    <w:tmpl w:val="188038B0"/>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6" w15:restartNumberingAfterBreak="0">
    <w:nsid w:val="20DF4A3C"/>
    <w:multiLevelType w:val="multilevel"/>
    <w:tmpl w:val="62E8DC72"/>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7" w15:restartNumberingAfterBreak="0">
    <w:nsid w:val="2BA74FAE"/>
    <w:multiLevelType w:val="multilevel"/>
    <w:tmpl w:val="05F25738"/>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8" w15:restartNumberingAfterBreak="0">
    <w:nsid w:val="2C1448B9"/>
    <w:multiLevelType w:val="multilevel"/>
    <w:tmpl w:val="64A2226E"/>
    <w:lvl w:ilvl="0">
      <w:start w:val="1"/>
      <w:numFmt w:val="bullet"/>
      <w:lvlText w:val="-"/>
      <w:lvlJc w:val="left"/>
      <w:pPr>
        <w:ind w:left="21" w:hanging="21"/>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9" w15:restartNumberingAfterBreak="0">
    <w:nsid w:val="2C254052"/>
    <w:multiLevelType w:val="multilevel"/>
    <w:tmpl w:val="9EB4E232"/>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0" w15:restartNumberingAfterBreak="0">
    <w:nsid w:val="2EDA3086"/>
    <w:multiLevelType w:val="multilevel"/>
    <w:tmpl w:val="931647F0"/>
    <w:lvl w:ilvl="0">
      <w:start w:val="1"/>
      <w:numFmt w:val="bullet"/>
      <w:lvlText w:val="-"/>
      <w:lvlJc w:val="left"/>
      <w:pPr>
        <w:ind w:left="21" w:hanging="21"/>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1" w15:restartNumberingAfterBreak="0">
    <w:nsid w:val="36CA2C7C"/>
    <w:multiLevelType w:val="multilevel"/>
    <w:tmpl w:val="A954808C"/>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2" w15:restartNumberingAfterBreak="0">
    <w:nsid w:val="37711F9C"/>
    <w:multiLevelType w:val="multilevel"/>
    <w:tmpl w:val="A33A63E2"/>
    <w:lvl w:ilvl="0">
      <w:start w:val="1"/>
      <w:numFmt w:val="bullet"/>
      <w:lvlText w:val="-"/>
      <w:lvlJc w:val="left"/>
      <w:pPr>
        <w:ind w:left="19" w:hanging="19"/>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3" w15:restartNumberingAfterBreak="0">
    <w:nsid w:val="3A697FC3"/>
    <w:multiLevelType w:val="multilevel"/>
    <w:tmpl w:val="7FF076A6"/>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4" w15:restartNumberingAfterBreak="0">
    <w:nsid w:val="3E882E17"/>
    <w:multiLevelType w:val="multilevel"/>
    <w:tmpl w:val="AB72E11E"/>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5" w15:restartNumberingAfterBreak="0">
    <w:nsid w:val="44790D55"/>
    <w:multiLevelType w:val="hybridMultilevel"/>
    <w:tmpl w:val="FEFEE620"/>
    <w:lvl w:ilvl="0" w:tplc="13BEAA0C">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6" w15:restartNumberingAfterBreak="0">
    <w:nsid w:val="492D7A92"/>
    <w:multiLevelType w:val="multilevel"/>
    <w:tmpl w:val="F9EC98BC"/>
    <w:lvl w:ilvl="0">
      <w:start w:val="1"/>
      <w:numFmt w:val="bullet"/>
      <w:lvlText w:val="-"/>
      <w:lvlJc w:val="left"/>
      <w:pPr>
        <w:ind w:left="0" w:firstLine="0"/>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Calibri" w:eastAsia="Calibri" w:hAnsi="Calibri" w:cs="Calibri"/>
        <w:b w:val="0"/>
        <w:i w:val="0"/>
        <w:strike w:val="0"/>
        <w:color w:val="000000"/>
        <w:sz w:val="24"/>
        <w:szCs w:val="24"/>
        <w:u w:val="none"/>
        <w:shd w:val="clear" w:color="auto" w:fill="auto"/>
        <w:vertAlign w:val="baseline"/>
      </w:rPr>
    </w:lvl>
  </w:abstractNum>
  <w:abstractNum w:abstractNumId="17" w15:restartNumberingAfterBreak="0">
    <w:nsid w:val="528A3289"/>
    <w:multiLevelType w:val="multilevel"/>
    <w:tmpl w:val="D0CA8126"/>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18" w15:restartNumberingAfterBreak="0">
    <w:nsid w:val="57912F62"/>
    <w:multiLevelType w:val="hybridMultilevel"/>
    <w:tmpl w:val="C3AC4A3C"/>
    <w:lvl w:ilvl="0" w:tplc="13BEAA0C">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9" w15:restartNumberingAfterBreak="0">
    <w:nsid w:val="5F76037B"/>
    <w:multiLevelType w:val="multilevel"/>
    <w:tmpl w:val="8ED4C484"/>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20" w15:restartNumberingAfterBreak="0">
    <w:nsid w:val="711B63F3"/>
    <w:multiLevelType w:val="multilevel"/>
    <w:tmpl w:val="453A17CE"/>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abstractNum w:abstractNumId="21" w15:restartNumberingAfterBreak="0">
    <w:nsid w:val="7EDE6EC5"/>
    <w:multiLevelType w:val="multilevel"/>
    <w:tmpl w:val="945C292A"/>
    <w:lvl w:ilvl="0">
      <w:start w:val="1"/>
      <w:numFmt w:val="bullet"/>
      <w:lvlText w:val="-"/>
      <w:lvlJc w:val="left"/>
      <w:pPr>
        <w:ind w:left="2" w:hanging="2"/>
      </w:pPr>
      <w:rPr>
        <w:rFonts w:ascii="Calibri" w:eastAsia="Calibri" w:hAnsi="Calibri" w:cs="Calibri"/>
        <w:b w:val="0"/>
        <w:i w:val="0"/>
        <w:strike w:val="0"/>
        <w:color w:val="000000"/>
        <w:sz w:val="24"/>
        <w:szCs w:val="24"/>
        <w:u w:val="none"/>
        <w:shd w:val="clear" w:color="auto" w:fill="auto"/>
        <w:vertAlign w:val="baseline"/>
      </w:rPr>
    </w:lvl>
    <w:lvl w:ilvl="1">
      <w:start w:val="1"/>
      <w:numFmt w:val="bullet"/>
      <w:lvlText w:val="o"/>
      <w:lvlJc w:val="left"/>
      <w:pPr>
        <w:ind w:left="1190" w:hanging="1190"/>
      </w:pPr>
      <w:rPr>
        <w:rFonts w:ascii="Calibri" w:eastAsia="Calibri" w:hAnsi="Calibri" w:cs="Calibri"/>
        <w:b w:val="0"/>
        <w:i w:val="0"/>
        <w:strike w:val="0"/>
        <w:color w:val="000000"/>
        <w:sz w:val="24"/>
        <w:szCs w:val="24"/>
        <w:u w:val="none"/>
        <w:shd w:val="clear" w:color="auto" w:fill="auto"/>
        <w:vertAlign w:val="baseline"/>
      </w:rPr>
    </w:lvl>
    <w:lvl w:ilvl="2">
      <w:start w:val="1"/>
      <w:numFmt w:val="bullet"/>
      <w:lvlText w:val="▪"/>
      <w:lvlJc w:val="left"/>
      <w:pPr>
        <w:ind w:left="1910" w:hanging="1910"/>
      </w:pPr>
      <w:rPr>
        <w:rFonts w:ascii="Calibri" w:eastAsia="Calibri" w:hAnsi="Calibri" w:cs="Calibri"/>
        <w:b w:val="0"/>
        <w:i w:val="0"/>
        <w:strike w:val="0"/>
        <w:color w:val="000000"/>
        <w:sz w:val="24"/>
        <w:szCs w:val="24"/>
        <w:u w:val="none"/>
        <w:shd w:val="clear" w:color="auto" w:fill="auto"/>
        <w:vertAlign w:val="baseline"/>
      </w:rPr>
    </w:lvl>
    <w:lvl w:ilvl="3">
      <w:start w:val="1"/>
      <w:numFmt w:val="bullet"/>
      <w:lvlText w:val="•"/>
      <w:lvlJc w:val="left"/>
      <w:pPr>
        <w:ind w:left="2630" w:hanging="2630"/>
      </w:pPr>
      <w:rPr>
        <w:rFonts w:ascii="Calibri" w:eastAsia="Calibri" w:hAnsi="Calibri" w:cs="Calibri"/>
        <w:b w:val="0"/>
        <w:i w:val="0"/>
        <w:strike w:val="0"/>
        <w:color w:val="000000"/>
        <w:sz w:val="24"/>
        <w:szCs w:val="24"/>
        <w:u w:val="none"/>
        <w:shd w:val="clear" w:color="auto" w:fill="auto"/>
        <w:vertAlign w:val="baseline"/>
      </w:rPr>
    </w:lvl>
    <w:lvl w:ilvl="4">
      <w:start w:val="1"/>
      <w:numFmt w:val="bullet"/>
      <w:lvlText w:val="o"/>
      <w:lvlJc w:val="left"/>
      <w:pPr>
        <w:ind w:left="3350" w:hanging="3350"/>
      </w:pPr>
      <w:rPr>
        <w:rFonts w:ascii="Calibri" w:eastAsia="Calibri" w:hAnsi="Calibri" w:cs="Calibri"/>
        <w:b w:val="0"/>
        <w:i w:val="0"/>
        <w:strike w:val="0"/>
        <w:color w:val="000000"/>
        <w:sz w:val="24"/>
        <w:szCs w:val="24"/>
        <w:u w:val="none"/>
        <w:shd w:val="clear" w:color="auto" w:fill="auto"/>
        <w:vertAlign w:val="baseline"/>
      </w:rPr>
    </w:lvl>
    <w:lvl w:ilvl="5">
      <w:start w:val="1"/>
      <w:numFmt w:val="bullet"/>
      <w:lvlText w:val="▪"/>
      <w:lvlJc w:val="left"/>
      <w:pPr>
        <w:ind w:left="4070" w:hanging="4070"/>
      </w:pPr>
      <w:rPr>
        <w:rFonts w:ascii="Calibri" w:eastAsia="Calibri" w:hAnsi="Calibri" w:cs="Calibri"/>
        <w:b w:val="0"/>
        <w:i w:val="0"/>
        <w:strike w:val="0"/>
        <w:color w:val="000000"/>
        <w:sz w:val="24"/>
        <w:szCs w:val="24"/>
        <w:u w:val="none"/>
        <w:shd w:val="clear" w:color="auto" w:fill="auto"/>
        <w:vertAlign w:val="baseline"/>
      </w:rPr>
    </w:lvl>
    <w:lvl w:ilvl="6">
      <w:start w:val="1"/>
      <w:numFmt w:val="bullet"/>
      <w:lvlText w:val="•"/>
      <w:lvlJc w:val="left"/>
      <w:pPr>
        <w:ind w:left="4790" w:hanging="4790"/>
      </w:pPr>
      <w:rPr>
        <w:rFonts w:ascii="Calibri" w:eastAsia="Calibri" w:hAnsi="Calibri" w:cs="Calibri"/>
        <w:b w:val="0"/>
        <w:i w:val="0"/>
        <w:strike w:val="0"/>
        <w:color w:val="000000"/>
        <w:sz w:val="24"/>
        <w:szCs w:val="24"/>
        <w:u w:val="none"/>
        <w:shd w:val="clear" w:color="auto" w:fill="auto"/>
        <w:vertAlign w:val="baseline"/>
      </w:rPr>
    </w:lvl>
    <w:lvl w:ilvl="7">
      <w:start w:val="1"/>
      <w:numFmt w:val="bullet"/>
      <w:lvlText w:val="o"/>
      <w:lvlJc w:val="left"/>
      <w:pPr>
        <w:ind w:left="5510" w:hanging="5510"/>
      </w:pPr>
      <w:rPr>
        <w:rFonts w:ascii="Calibri" w:eastAsia="Calibri" w:hAnsi="Calibri" w:cs="Calibri"/>
        <w:b w:val="0"/>
        <w:i w:val="0"/>
        <w:strike w:val="0"/>
        <w:color w:val="000000"/>
        <w:sz w:val="24"/>
        <w:szCs w:val="24"/>
        <w:u w:val="none"/>
        <w:shd w:val="clear" w:color="auto" w:fill="auto"/>
        <w:vertAlign w:val="baseline"/>
      </w:rPr>
    </w:lvl>
    <w:lvl w:ilvl="8">
      <w:start w:val="1"/>
      <w:numFmt w:val="bullet"/>
      <w:lvlText w:val="▪"/>
      <w:lvlJc w:val="left"/>
      <w:pPr>
        <w:ind w:left="6230" w:hanging="6230"/>
      </w:pPr>
      <w:rPr>
        <w:rFonts w:ascii="Calibri" w:eastAsia="Calibri" w:hAnsi="Calibri" w:cs="Calibri"/>
        <w:b w:val="0"/>
        <w:i w:val="0"/>
        <w:strike w:val="0"/>
        <w:color w:val="000000"/>
        <w:sz w:val="24"/>
        <w:szCs w:val="24"/>
        <w:u w:val="none"/>
        <w:shd w:val="clear" w:color="auto" w:fill="auto"/>
        <w:vertAlign w:val="baseline"/>
      </w:rPr>
    </w:lvl>
  </w:abstractNum>
  <w:num w:numId="1">
    <w:abstractNumId w:val="9"/>
  </w:num>
  <w:num w:numId="2">
    <w:abstractNumId w:val="6"/>
  </w:num>
  <w:num w:numId="3">
    <w:abstractNumId w:val="17"/>
  </w:num>
  <w:num w:numId="4">
    <w:abstractNumId w:val="0"/>
  </w:num>
  <w:num w:numId="5">
    <w:abstractNumId w:val="10"/>
  </w:num>
  <w:num w:numId="6">
    <w:abstractNumId w:val="3"/>
  </w:num>
  <w:num w:numId="7">
    <w:abstractNumId w:val="8"/>
  </w:num>
  <w:num w:numId="8">
    <w:abstractNumId w:val="7"/>
  </w:num>
  <w:num w:numId="9">
    <w:abstractNumId w:val="12"/>
  </w:num>
  <w:num w:numId="10">
    <w:abstractNumId w:val="5"/>
  </w:num>
  <w:num w:numId="11">
    <w:abstractNumId w:val="2"/>
  </w:num>
  <w:num w:numId="12">
    <w:abstractNumId w:val="20"/>
  </w:num>
  <w:num w:numId="13">
    <w:abstractNumId w:val="14"/>
  </w:num>
  <w:num w:numId="14">
    <w:abstractNumId w:val="19"/>
  </w:num>
  <w:num w:numId="15">
    <w:abstractNumId w:val="11"/>
  </w:num>
  <w:num w:numId="16">
    <w:abstractNumId w:val="21"/>
  </w:num>
  <w:num w:numId="17">
    <w:abstractNumId w:val="13"/>
  </w:num>
  <w:num w:numId="18">
    <w:abstractNumId w:val="4"/>
  </w:num>
  <w:num w:numId="19">
    <w:abstractNumId w:val="16"/>
  </w:num>
  <w:num w:numId="20">
    <w:abstractNumId w:val="15"/>
  </w:num>
  <w:num w:numId="21">
    <w:abstractNumId w:val="1"/>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15310"/>
    <w:rsid w:val="000641B9"/>
    <w:rsid w:val="000E4863"/>
    <w:rsid w:val="001743C8"/>
    <w:rsid w:val="00187EE9"/>
    <w:rsid w:val="002D4EF1"/>
    <w:rsid w:val="0044659F"/>
    <w:rsid w:val="00522401"/>
    <w:rsid w:val="005466AD"/>
    <w:rsid w:val="00615CD6"/>
    <w:rsid w:val="0077202B"/>
    <w:rsid w:val="007E0D95"/>
    <w:rsid w:val="00850143"/>
    <w:rsid w:val="00877218"/>
    <w:rsid w:val="00882830"/>
    <w:rsid w:val="00994844"/>
    <w:rsid w:val="009A15F1"/>
    <w:rsid w:val="00A002B8"/>
    <w:rsid w:val="00BE5DFD"/>
    <w:rsid w:val="00BF3C6F"/>
    <w:rsid w:val="00C550DB"/>
    <w:rsid w:val="00CA5B21"/>
    <w:rsid w:val="00D15310"/>
    <w:rsid w:val="00D96E9C"/>
    <w:rsid w:val="00E423A6"/>
    <w:rsid w:val="00EF7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9D13C"/>
  <w15:docId w15:val="{A2BF520A-AFD1-4DEE-AC6C-CE0EBAF91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202B"/>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eastAsia="Times New Roman" w:cs="Times New Roman"/>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paragraph" w:styleId="7">
    <w:name w:val="heading 7"/>
    <w:basedOn w:val="a"/>
    <w:next w:val="a"/>
    <w:link w:val="70"/>
    <w:uiPriority w:val="9"/>
    <w:unhideWhenUsed/>
    <w:qFormat/>
    <w:rsid w:val="00BE5DFD"/>
    <w:pPr>
      <w:keepNext/>
      <w:jc w:val="center"/>
      <w:outlineLvl w:val="6"/>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footnote text"/>
    <w:basedOn w:val="a"/>
    <w:link w:val="a5"/>
    <w:uiPriority w:val="99"/>
    <w:semiHidden/>
    <w:unhideWhenUsed/>
    <w:rsid w:val="00F241E3"/>
    <w:pPr>
      <w:spacing w:after="0" w:line="240" w:lineRule="auto"/>
    </w:pPr>
    <w:rPr>
      <w:sz w:val="20"/>
      <w:szCs w:val="20"/>
    </w:rPr>
  </w:style>
  <w:style w:type="character" w:customStyle="1" w:styleId="a5">
    <w:name w:val="Текст сноски Знак"/>
    <w:basedOn w:val="a0"/>
    <w:link w:val="a4"/>
    <w:uiPriority w:val="99"/>
    <w:semiHidden/>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character" w:styleId="a8">
    <w:name w:val="Hyperlink"/>
    <w:uiPriority w:val="99"/>
    <w:rsid w:val="004D578C"/>
    <w:rPr>
      <w:color w:val="0000FF"/>
      <w:u w:val="single"/>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4D578C"/>
    <w:pPr>
      <w:suppressAutoHyphens/>
      <w:spacing w:after="200" w:line="276" w:lineRule="auto"/>
      <w:ind w:left="708"/>
    </w:pPr>
    <w:rPr>
      <w:rFonts w:eastAsia="Times New Roman"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b">
    <w:name w:val="Table Grid"/>
    <w:basedOn w:val="a1"/>
    <w:uiPriority w:val="59"/>
    <w:rsid w:val="00986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c">
    <w:name w:val="TOC Heading"/>
    <w:basedOn w:val="1"/>
    <w:next w:val="a"/>
    <w:uiPriority w:val="39"/>
    <w:unhideWhenUsed/>
    <w:qFormat/>
    <w:rsid w:val="00271267"/>
    <w:pPr>
      <w:outlineLvl w:val="9"/>
    </w:pPr>
  </w:style>
  <w:style w:type="paragraph" w:styleId="20">
    <w:name w:val="toc 2"/>
    <w:basedOn w:val="a"/>
    <w:next w:val="a"/>
    <w:autoRedefine/>
    <w:uiPriority w:val="39"/>
    <w:unhideWhenUsed/>
    <w:rsid w:val="00271267"/>
    <w:pPr>
      <w:spacing w:after="100"/>
      <w:ind w:left="220"/>
    </w:pPr>
    <w:rPr>
      <w:rFonts w:eastAsiaTheme="minorEastAsia" w:cs="Times New Roman"/>
    </w:rPr>
  </w:style>
  <w:style w:type="paragraph" w:styleId="11">
    <w:name w:val="toc 1"/>
    <w:basedOn w:val="a"/>
    <w:next w:val="a"/>
    <w:autoRedefine/>
    <w:uiPriority w:val="39"/>
    <w:unhideWhenUsed/>
    <w:rsid w:val="00271267"/>
    <w:pPr>
      <w:spacing w:after="100"/>
    </w:pPr>
    <w:rPr>
      <w:rFonts w:eastAsiaTheme="minorEastAsia" w:cs="Times New Roman"/>
    </w:rPr>
  </w:style>
  <w:style w:type="paragraph" w:styleId="31">
    <w:name w:val="toc 3"/>
    <w:basedOn w:val="a"/>
    <w:next w:val="a"/>
    <w:autoRedefine/>
    <w:uiPriority w:val="39"/>
    <w:unhideWhenUsed/>
    <w:rsid w:val="00271267"/>
    <w:pPr>
      <w:spacing w:after="100"/>
      <w:ind w:left="440"/>
    </w:pPr>
    <w:rPr>
      <w:rFonts w:eastAsiaTheme="minorEastAsia" w:cs="Times New Roman"/>
    </w:rPr>
  </w:style>
  <w:style w:type="paragraph" w:styleId="ad">
    <w:name w:val="header"/>
    <w:basedOn w:val="a"/>
    <w:link w:val="ae"/>
    <w:uiPriority w:val="99"/>
    <w:unhideWhenUsed/>
    <w:rsid w:val="009F3B42"/>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F3B42"/>
  </w:style>
  <w:style w:type="paragraph" w:styleId="af">
    <w:name w:val="footer"/>
    <w:basedOn w:val="a"/>
    <w:link w:val="af0"/>
    <w:uiPriority w:val="99"/>
    <w:unhideWhenUsed/>
    <w:rsid w:val="009F3B4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1">
    <w:name w:val="FollowedHyperlink"/>
    <w:basedOn w:val="a0"/>
    <w:uiPriority w:val="99"/>
    <w:semiHidden/>
    <w:unhideWhenUsed/>
    <w:rsid w:val="00DB0C17"/>
    <w:rPr>
      <w:color w:val="954F72" w:themeColor="followedHyperlink"/>
      <w:u w:val="single"/>
    </w:rPr>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semiHidden/>
    <w:locked/>
    <w:rsid w:val="00DB0C17"/>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2"/>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rPr>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0">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DB0C17"/>
    <w:pPr>
      <w:spacing w:after="0" w:line="240" w:lineRule="auto"/>
    </w:pPr>
    <w:rPr>
      <w:rFonts w:eastAsia="Times New Roman" w:cs="Times New Roman"/>
    </w:rPr>
  </w:style>
  <w:style w:type="paragraph" w:styleId="af5">
    <w:name w:val="Body Text"/>
    <w:basedOn w:val="a"/>
    <w:link w:val="af6"/>
    <w:rsid w:val="005116FD"/>
    <w:pPr>
      <w:spacing w:after="120" w:line="240" w:lineRule="auto"/>
    </w:pPr>
    <w:rPr>
      <w:rFonts w:ascii="Times New Roman" w:eastAsia="Times New Roman" w:hAnsi="Times New Roman" w:cs="Times New Roman"/>
      <w:sz w:val="24"/>
      <w:szCs w:val="24"/>
    </w:rPr>
  </w:style>
  <w:style w:type="character" w:customStyle="1" w:styleId="af6">
    <w:name w:val="Основной текст Знак"/>
    <w:basedOn w:val="a0"/>
    <w:link w:val="af5"/>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rPr>
  </w:style>
  <w:style w:type="paragraph" w:styleId="af7">
    <w:name w:val="Balloon Text"/>
    <w:basedOn w:val="a"/>
    <w:link w:val="af8"/>
    <w:uiPriority w:val="99"/>
    <w:semiHidden/>
    <w:unhideWhenUsed/>
    <w:rsid w:val="00600F8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00F8B"/>
    <w:rPr>
      <w:rFonts w:ascii="Tahoma" w:hAnsi="Tahoma" w:cs="Tahoma"/>
      <w:sz w:val="16"/>
      <w:szCs w:val="16"/>
    </w:rPr>
  </w:style>
  <w:style w:type="paragraph" w:styleId="af9">
    <w:name w:val="annotation text"/>
    <w:basedOn w:val="a"/>
    <w:link w:val="afa"/>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uiPriority w:val="99"/>
    <w:semiHidden/>
    <w:rsid w:val="004E3760"/>
    <w:rPr>
      <w:rFonts w:ascii="Times New Roman" w:eastAsia="Times New Roman" w:hAnsi="Times New Roman" w:cs="Times New Roman"/>
      <w:sz w:val="20"/>
      <w:szCs w:val="20"/>
    </w:rPr>
  </w:style>
  <w:style w:type="character" w:styleId="afb">
    <w:name w:val="annotation reference"/>
    <w:uiPriority w:val="99"/>
    <w:semiHidden/>
    <w:unhideWhenUsed/>
    <w:rsid w:val="004E3760"/>
    <w:rPr>
      <w:sz w:val="16"/>
      <w:szCs w:val="16"/>
    </w:rPr>
  </w:style>
  <w:style w:type="character" w:customStyle="1" w:styleId="afc">
    <w:name w:val="Гипертекстовая ссылка"/>
    <w:basedOn w:val="a0"/>
    <w:uiPriority w:val="99"/>
    <w:rsid w:val="004E3760"/>
    <w:rPr>
      <w:b/>
      <w:bCs/>
      <w:color w:val="106BBE"/>
    </w:rPr>
  </w:style>
  <w:style w:type="paragraph" w:styleId="afd">
    <w:name w:val="annotation subject"/>
    <w:basedOn w:val="af9"/>
    <w:next w:val="af9"/>
    <w:link w:val="afe"/>
    <w:uiPriority w:val="99"/>
    <w:semiHidden/>
    <w:unhideWhenUsed/>
    <w:rsid w:val="00266FBA"/>
    <w:pPr>
      <w:spacing w:after="160"/>
    </w:pPr>
    <w:rPr>
      <w:rFonts w:asciiTheme="minorHAnsi" w:eastAsiaTheme="minorHAnsi" w:hAnsiTheme="minorHAnsi" w:cstheme="minorBidi"/>
      <w:b/>
      <w:bCs/>
    </w:rPr>
  </w:style>
  <w:style w:type="character" w:customStyle="1" w:styleId="afe">
    <w:name w:val="Тема примечания Знак"/>
    <w:basedOn w:val="afa"/>
    <w:link w:val="afd"/>
    <w:uiPriority w:val="99"/>
    <w:semiHidden/>
    <w:rsid w:val="00266FBA"/>
    <w:rPr>
      <w:rFonts w:ascii="Times New Roman" w:eastAsia="Times New Roman" w:hAnsi="Times New Roman" w:cs="Times New Roman"/>
      <w:b/>
      <w:bCs/>
      <w:sz w:val="20"/>
      <w:szCs w:val="20"/>
    </w:rPr>
  </w:style>
  <w:style w:type="paragraph" w:styleId="aff">
    <w:name w:val="Revision"/>
    <w:hidden/>
    <w:uiPriority w:val="99"/>
    <w:semiHidden/>
    <w:rsid w:val="00266FBA"/>
    <w:pPr>
      <w:spacing w:after="0" w:line="240" w:lineRule="auto"/>
    </w:pPr>
  </w:style>
  <w:style w:type="paragraph" w:customStyle="1" w:styleId="Default">
    <w:name w:val="Default"/>
    <w:rsid w:val="002B1B7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8">
    <w:name w:val="c8"/>
    <w:basedOn w:val="a"/>
    <w:rsid w:val="00AE14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AE14A6"/>
  </w:style>
  <w:style w:type="paragraph" w:customStyle="1" w:styleId="western">
    <w:name w:val="western"/>
    <w:basedOn w:val="a"/>
    <w:rsid w:val="00995D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notedescription">
    <w:name w:val="footnote description"/>
    <w:next w:val="a"/>
    <w:link w:val="footnotedescriptionChar"/>
    <w:hidden/>
    <w:rsid w:val="00830BAB"/>
    <w:pPr>
      <w:spacing w:after="0"/>
      <w:ind w:left="566"/>
    </w:pPr>
    <w:rPr>
      <w:color w:val="000000"/>
      <w:sz w:val="20"/>
      <w:lang w:val="en-US"/>
    </w:rPr>
  </w:style>
  <w:style w:type="character" w:customStyle="1" w:styleId="footnotedescriptionChar">
    <w:name w:val="footnote description Char"/>
    <w:link w:val="footnotedescription"/>
    <w:rsid w:val="00830BAB"/>
    <w:rPr>
      <w:rFonts w:ascii="Calibri" w:eastAsia="Calibri" w:hAnsi="Calibri" w:cs="Calibri"/>
      <w:color w:val="000000"/>
      <w:sz w:val="20"/>
      <w:lang w:val="en-US"/>
    </w:rPr>
  </w:style>
  <w:style w:type="character" w:customStyle="1" w:styleId="footnotemark">
    <w:name w:val="footnote mark"/>
    <w:hidden/>
    <w:rsid w:val="00830BAB"/>
    <w:rPr>
      <w:rFonts w:ascii="Calibri" w:eastAsia="Calibri" w:hAnsi="Calibri" w:cs="Calibri"/>
      <w:color w:val="000000"/>
      <w:sz w:val="20"/>
      <w:vertAlign w:val="superscript"/>
    </w:rPr>
  </w:style>
  <w:style w:type="paragraph" w:styleId="aff0">
    <w:name w:val="Subtitle"/>
    <w:basedOn w:val="a"/>
    <w:next w:val="a"/>
    <w:pPr>
      <w:keepNext/>
      <w:keepLines/>
      <w:spacing w:before="360" w:after="80"/>
    </w:pPr>
    <w:rPr>
      <w:rFonts w:ascii="Georgia" w:eastAsia="Georgia" w:hAnsi="Georgia" w:cs="Georgia"/>
      <w:i/>
      <w:color w:val="666666"/>
      <w:sz w:val="48"/>
      <w:szCs w:val="48"/>
    </w:r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pPr>
      <w:spacing w:after="0" w:line="240" w:lineRule="auto"/>
    </w:pPr>
    <w:tblPr>
      <w:tblStyleRowBandSize w:val="1"/>
      <w:tblStyleColBandSize w:val="1"/>
      <w:tblCellMar>
        <w:left w:w="108" w:type="dxa"/>
        <w:right w:w="108" w:type="dxa"/>
      </w:tblCellMar>
    </w:tblPr>
  </w:style>
  <w:style w:type="table" w:customStyle="1" w:styleId="aff3">
    <w:basedOn w:val="TableNormal"/>
    <w:pPr>
      <w:spacing w:after="0" w:line="240" w:lineRule="auto"/>
    </w:pPr>
    <w:tblPr>
      <w:tblStyleRowBandSize w:val="1"/>
      <w:tblStyleColBandSize w:val="1"/>
      <w:tblCellMar>
        <w:left w:w="108" w:type="dxa"/>
        <w:right w:w="108"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pPr>
      <w:spacing w:after="0" w:line="240" w:lineRule="auto"/>
    </w:pPr>
    <w:tblPr>
      <w:tblStyleRowBandSize w:val="1"/>
      <w:tblStyleColBandSize w:val="1"/>
      <w:tblCellMar>
        <w:left w:w="108" w:type="dxa"/>
        <w:right w:w="108" w:type="dxa"/>
      </w:tblCellMar>
    </w:tblPr>
  </w:style>
  <w:style w:type="paragraph" w:customStyle="1" w:styleId="ConsPlusNormal">
    <w:name w:val="ConsPlusNormal"/>
    <w:rsid w:val="00877218"/>
    <w:pPr>
      <w:widowControl w:val="0"/>
      <w:autoSpaceDE w:val="0"/>
      <w:autoSpaceDN w:val="0"/>
      <w:spacing w:after="0" w:line="240" w:lineRule="auto"/>
    </w:pPr>
    <w:rPr>
      <w:rFonts w:ascii="Arial" w:eastAsiaTheme="minorEastAsia" w:hAnsi="Arial" w:cs="Arial"/>
      <w:sz w:val="20"/>
    </w:rPr>
  </w:style>
  <w:style w:type="character" w:customStyle="1" w:styleId="70">
    <w:name w:val="Заголовок 7 Знак"/>
    <w:basedOn w:val="a0"/>
    <w:link w:val="7"/>
    <w:uiPriority w:val="9"/>
    <w:rsid w:val="00BE5DFD"/>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609371">
      <w:bodyDiv w:val="1"/>
      <w:marLeft w:val="0"/>
      <w:marRight w:val="0"/>
      <w:marTop w:val="0"/>
      <w:marBottom w:val="0"/>
      <w:divBdr>
        <w:top w:val="none" w:sz="0" w:space="0" w:color="auto"/>
        <w:left w:val="none" w:sz="0" w:space="0" w:color="auto"/>
        <w:bottom w:val="none" w:sz="0" w:space="0" w:color="auto"/>
        <w:right w:val="none" w:sz="0" w:space="0" w:color="auto"/>
      </w:divBdr>
    </w:div>
    <w:div w:id="158421613">
      <w:bodyDiv w:val="1"/>
      <w:marLeft w:val="0"/>
      <w:marRight w:val="0"/>
      <w:marTop w:val="0"/>
      <w:marBottom w:val="0"/>
      <w:divBdr>
        <w:top w:val="none" w:sz="0" w:space="0" w:color="auto"/>
        <w:left w:val="none" w:sz="0" w:space="0" w:color="auto"/>
        <w:bottom w:val="none" w:sz="0" w:space="0" w:color="auto"/>
        <w:right w:val="none" w:sz="0" w:space="0" w:color="auto"/>
      </w:divBdr>
    </w:div>
    <w:div w:id="189614343">
      <w:bodyDiv w:val="1"/>
      <w:marLeft w:val="0"/>
      <w:marRight w:val="0"/>
      <w:marTop w:val="0"/>
      <w:marBottom w:val="0"/>
      <w:divBdr>
        <w:top w:val="none" w:sz="0" w:space="0" w:color="auto"/>
        <w:left w:val="none" w:sz="0" w:space="0" w:color="auto"/>
        <w:bottom w:val="none" w:sz="0" w:space="0" w:color="auto"/>
        <w:right w:val="none" w:sz="0" w:space="0" w:color="auto"/>
      </w:divBdr>
    </w:div>
    <w:div w:id="331571779">
      <w:bodyDiv w:val="1"/>
      <w:marLeft w:val="0"/>
      <w:marRight w:val="0"/>
      <w:marTop w:val="0"/>
      <w:marBottom w:val="0"/>
      <w:divBdr>
        <w:top w:val="none" w:sz="0" w:space="0" w:color="auto"/>
        <w:left w:val="none" w:sz="0" w:space="0" w:color="auto"/>
        <w:bottom w:val="none" w:sz="0" w:space="0" w:color="auto"/>
        <w:right w:val="none" w:sz="0" w:space="0" w:color="auto"/>
      </w:divBdr>
    </w:div>
    <w:div w:id="647127390">
      <w:bodyDiv w:val="1"/>
      <w:marLeft w:val="0"/>
      <w:marRight w:val="0"/>
      <w:marTop w:val="0"/>
      <w:marBottom w:val="0"/>
      <w:divBdr>
        <w:top w:val="none" w:sz="0" w:space="0" w:color="auto"/>
        <w:left w:val="none" w:sz="0" w:space="0" w:color="auto"/>
        <w:bottom w:val="none" w:sz="0" w:space="0" w:color="auto"/>
        <w:right w:val="none" w:sz="0" w:space="0" w:color="auto"/>
      </w:divBdr>
    </w:div>
    <w:div w:id="799492899">
      <w:bodyDiv w:val="1"/>
      <w:marLeft w:val="0"/>
      <w:marRight w:val="0"/>
      <w:marTop w:val="0"/>
      <w:marBottom w:val="0"/>
      <w:divBdr>
        <w:top w:val="none" w:sz="0" w:space="0" w:color="auto"/>
        <w:left w:val="none" w:sz="0" w:space="0" w:color="auto"/>
        <w:bottom w:val="none" w:sz="0" w:space="0" w:color="auto"/>
        <w:right w:val="none" w:sz="0" w:space="0" w:color="auto"/>
      </w:divBdr>
    </w:div>
    <w:div w:id="1279028059">
      <w:bodyDiv w:val="1"/>
      <w:marLeft w:val="0"/>
      <w:marRight w:val="0"/>
      <w:marTop w:val="0"/>
      <w:marBottom w:val="0"/>
      <w:divBdr>
        <w:top w:val="none" w:sz="0" w:space="0" w:color="auto"/>
        <w:left w:val="none" w:sz="0" w:space="0" w:color="auto"/>
        <w:bottom w:val="none" w:sz="0" w:space="0" w:color="auto"/>
        <w:right w:val="none" w:sz="0" w:space="0" w:color="auto"/>
      </w:divBdr>
    </w:div>
    <w:div w:id="1358503780">
      <w:bodyDiv w:val="1"/>
      <w:marLeft w:val="0"/>
      <w:marRight w:val="0"/>
      <w:marTop w:val="0"/>
      <w:marBottom w:val="0"/>
      <w:divBdr>
        <w:top w:val="none" w:sz="0" w:space="0" w:color="auto"/>
        <w:left w:val="none" w:sz="0" w:space="0" w:color="auto"/>
        <w:bottom w:val="none" w:sz="0" w:space="0" w:color="auto"/>
        <w:right w:val="none" w:sz="0" w:space="0" w:color="auto"/>
      </w:divBdr>
    </w:div>
    <w:div w:id="1388608303">
      <w:bodyDiv w:val="1"/>
      <w:marLeft w:val="0"/>
      <w:marRight w:val="0"/>
      <w:marTop w:val="0"/>
      <w:marBottom w:val="0"/>
      <w:divBdr>
        <w:top w:val="none" w:sz="0" w:space="0" w:color="auto"/>
        <w:left w:val="none" w:sz="0" w:space="0" w:color="auto"/>
        <w:bottom w:val="none" w:sz="0" w:space="0" w:color="auto"/>
        <w:right w:val="none" w:sz="0" w:space="0" w:color="auto"/>
      </w:divBdr>
    </w:div>
    <w:div w:id="1409578075">
      <w:bodyDiv w:val="1"/>
      <w:marLeft w:val="0"/>
      <w:marRight w:val="0"/>
      <w:marTop w:val="0"/>
      <w:marBottom w:val="0"/>
      <w:divBdr>
        <w:top w:val="none" w:sz="0" w:space="0" w:color="auto"/>
        <w:left w:val="none" w:sz="0" w:space="0" w:color="auto"/>
        <w:bottom w:val="none" w:sz="0" w:space="0" w:color="auto"/>
        <w:right w:val="none" w:sz="0" w:space="0" w:color="auto"/>
      </w:divBdr>
    </w:div>
    <w:div w:id="1704358513">
      <w:bodyDiv w:val="1"/>
      <w:marLeft w:val="0"/>
      <w:marRight w:val="0"/>
      <w:marTop w:val="0"/>
      <w:marBottom w:val="0"/>
      <w:divBdr>
        <w:top w:val="none" w:sz="0" w:space="0" w:color="auto"/>
        <w:left w:val="none" w:sz="0" w:space="0" w:color="auto"/>
        <w:bottom w:val="none" w:sz="0" w:space="0" w:color="auto"/>
        <w:right w:val="none" w:sz="0" w:space="0" w:color="auto"/>
      </w:divBdr>
    </w:div>
    <w:div w:id="1799294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fwUWuAuZ7B09ShxUlIC2/3r2HLVqcPjmVlRHw9yd4SE=</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tFyLvlyEukZYU0v3n0ApsoYIPfIsmgoXvQzrvZj1YTY=</DigestValue>
    </Reference>
  </SignedInfo>
  <SignatureValue>Oawu2bvUo6EACat/GKqTyG8ICK0lATRbV9hPmp/sPF4cvVQmUBQnBHJEWyZMPDGR
yO7jIilDgzSHy2RbbFo/gA==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0/09/xmldsig#sha1"/>
        <DigestValue>mOnkuRsip2by3LQrV7oh2FaARO4=</DigestValue>
      </Reference>
      <Reference URI="/word/document.xml?ContentType=application/vnd.openxmlformats-officedocument.wordprocessingml.document.main+xml">
        <DigestMethod Algorithm="http://www.w3.org/2000/09/xmldsig#sha1"/>
        <DigestValue>O2dl0O+NJLT0zCHlEbotv/xynrI=</DigestValue>
      </Reference>
      <Reference URI="/word/endnotes.xml?ContentType=application/vnd.openxmlformats-officedocument.wordprocessingml.endnotes+xml">
        <DigestMethod Algorithm="http://www.w3.org/2000/09/xmldsig#sha1"/>
        <DigestValue>7iZxaXJtZnzW2m4/AJhovOZKV7c=</DigestValue>
      </Reference>
      <Reference URI="/word/fontTable.xml?ContentType=application/vnd.openxmlformats-officedocument.wordprocessingml.fontTable+xml">
        <DigestMethod Algorithm="http://www.w3.org/2000/09/xmldsig#sha1"/>
        <DigestValue>DuoFECYZt6czpLsG35ZD2Yf/Dhc=</DigestValue>
      </Reference>
      <Reference URI="/word/footer1.xml?ContentType=application/vnd.openxmlformats-officedocument.wordprocessingml.footer+xml">
        <DigestMethod Algorithm="http://www.w3.org/2000/09/xmldsig#sha1"/>
        <DigestValue>Hbujs4rCyQV7/63OKVhUyaeE/1Q=</DigestValue>
      </Reference>
      <Reference URI="/word/footnotes.xml?ContentType=application/vnd.openxmlformats-officedocument.wordprocessingml.footnotes+xml">
        <DigestMethod Algorithm="http://www.w3.org/2000/09/xmldsig#sha1"/>
        <DigestValue>NR+/1+COysrt2gkGSMPYN6VqTeQ=</DigestValue>
      </Reference>
      <Reference URI="/word/numbering.xml?ContentType=application/vnd.openxmlformats-officedocument.wordprocessingml.numbering+xml">
        <DigestMethod Algorithm="http://www.w3.org/2000/09/xmldsig#sha1"/>
        <DigestValue>asSkYTg9A3Lt3St3IuP9pLKexdc=</DigestValue>
      </Reference>
      <Reference URI="/word/settings.xml?ContentType=application/vnd.openxmlformats-officedocument.wordprocessingml.settings+xml">
        <DigestMethod Algorithm="http://www.w3.org/2000/09/xmldsig#sha1"/>
        <DigestValue>E6MtNR+IWmfyxtjCanymN+t7Q18=</DigestValue>
      </Reference>
      <Reference URI="/word/styles.xml?ContentType=application/vnd.openxmlformats-officedocument.wordprocessingml.styles+xml">
        <DigestMethod Algorithm="http://www.w3.org/2000/09/xmldsig#sha1"/>
        <DigestValue>JvS04gHZZqzKqylr1VvVRhDfobU=</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+MYU7KxRXRsrDfG2p3InUAyYuA4=</DigestValue>
      </Reference>
    </Manifest>
    <SignatureProperties>
      <SignatureProperty Id="idSignatureTime" Target="#idPackageSignature">
        <mdssi:SignatureTime xmlns:mdssi="http://schemas.openxmlformats.org/package/2006/digital-signature">
          <mdssi:Format>YYYY-MM-DDThh:mm:ssTZD</mdssi:Format>
          <mdssi:Value>2024-09-02T11:57:12Z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2024-09-02T11:57:12Z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XFNZX9LsNiV7UpFM6p8WNqy9yw==">CgMxLjAyCGguZ2pkZ3hzMgloLjMwajB6bGwyCWguMWZvYjl0ZTgAciExaG5TQ2RpR0RKb1dnbmpmbTlWUEpRT2h0Q3JCb2Iwdl8=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23</Pages>
  <Words>4403</Words>
  <Characters>25098</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14</cp:revision>
  <dcterms:created xsi:type="dcterms:W3CDTF">2023-03-09T07:41:00Z</dcterms:created>
  <dcterms:modified xsi:type="dcterms:W3CDTF">2024-09-02T11:57:00Z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