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МИНИСТЕРСТВО ОБЩЕГО И ПРОФЕССИОНАЛЬНОГО ОБРАЗОВАНИЯ 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br/>
        <w:t>РОСТОВСКОЙ ОБЛАСТИ</w:t>
      </w:r>
    </w:p>
    <w:p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br/>
        <w:t>РОСТОВСКОЙ ОБЛАСТИ</w:t>
      </w:r>
    </w:p>
    <w:p w:rsidR="002609CE" w:rsidRDefault="008D1139">
      <w:pPr>
        <w:tabs>
          <w:tab w:val="right" w:pos="935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«РОСТОВСКИЙ-НА-ДОНУ КОЛЛЕДЖ СВЯЗИ И ИНФОРМАТИКИ»</w:t>
      </w: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2609CE" w:rsidRDefault="008D1139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учебной дисциплины</w:t>
      </w:r>
    </w:p>
    <w:p w:rsidR="002609CE" w:rsidRDefault="008D1139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ОП.02 «Физика» </w:t>
      </w:r>
    </w:p>
    <w:p w:rsidR="002609CE" w:rsidRDefault="008D1139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11.02.15 «Инфокоммуникационные сети и системы связи»</w:t>
      </w:r>
    </w:p>
    <w:p w:rsidR="002609CE" w:rsidRDefault="008D113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(базовой подготовки)</w:t>
      </w: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2609CE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609CE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:rsidR="002609CE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2023 г.</w:t>
      </w:r>
    </w:p>
    <w:p w:rsidR="002609CE" w:rsidRDefault="002609C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5558"/>
        <w:gridCol w:w="4188"/>
      </w:tblGrid>
      <w:tr w:rsidR="002609CE" w:rsidRPr="00DC426C">
        <w:tc>
          <w:tcPr>
            <w:tcW w:w="5558" w:type="dxa"/>
          </w:tcPr>
          <w:p w:rsidR="002609CE" w:rsidRPr="00DC426C" w:rsidRDefault="008D1139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 w:type="page"/>
            </w: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 w:type="page"/>
            </w:r>
            <w:r w:rsidRPr="00DC426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ОДОБРЕНО</w:t>
            </w:r>
          </w:p>
          <w:p w:rsidR="002609CE" w:rsidRPr="00DC426C" w:rsidRDefault="008D1139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609CE" w:rsidRPr="00DC426C" w:rsidRDefault="008D1139" w:rsidP="00DC426C">
            <w:pPr>
              <w:pStyle w:val="a3"/>
              <w:spacing w:line="240" w:lineRule="auto"/>
              <w:rPr>
                <w:sz w:val="28"/>
                <w:szCs w:val="28"/>
                <w:u w:val="none"/>
              </w:rPr>
            </w:pPr>
            <w:r w:rsidRPr="00DC426C">
              <w:rPr>
                <w:sz w:val="28"/>
                <w:szCs w:val="28"/>
                <w:u w:val="none"/>
              </w:rPr>
              <w:t>«Математические науки и естественнонаучные дисциплины»</w:t>
            </w:r>
          </w:p>
          <w:p w:rsidR="002609CE" w:rsidRPr="00DC426C" w:rsidRDefault="008D1139" w:rsidP="00DC426C">
            <w:pPr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2E5C02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0</w:t>
            </w: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30 августа 2023 г.</w:t>
            </w:r>
          </w:p>
          <w:p w:rsidR="002609CE" w:rsidRPr="00DC426C" w:rsidRDefault="008D1139" w:rsidP="00DC42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2609CE" w:rsidRPr="00DC426C" w:rsidRDefault="00DC426C" w:rsidP="00DC42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__________________</w:t>
            </w:r>
            <w:r w:rsidR="008D1139" w:rsidRPr="00DC426C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_ Джалагония М.Ш.</w:t>
            </w:r>
          </w:p>
        </w:tc>
        <w:tc>
          <w:tcPr>
            <w:tcW w:w="4188" w:type="dxa"/>
          </w:tcPr>
          <w:p w:rsidR="002609CE" w:rsidRPr="00DC426C" w:rsidRDefault="008D1139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609CE" w:rsidRPr="00DC426C" w:rsidRDefault="008D1139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2609CE" w:rsidRPr="00DC426C" w:rsidRDefault="002609CE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609CE" w:rsidRPr="00DC426C" w:rsidRDefault="008D1139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_________И.П. Подцатова</w:t>
            </w:r>
          </w:p>
          <w:p w:rsidR="002609CE" w:rsidRPr="00DC426C" w:rsidRDefault="002609CE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609CE" w:rsidRPr="00DC426C" w:rsidRDefault="008D1139" w:rsidP="00DC42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 w:rsidRPr="00DC426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«30» июня 2023 г</w:t>
            </w:r>
          </w:p>
        </w:tc>
      </w:tr>
    </w:tbl>
    <w:p w:rsidR="00DC426C" w:rsidRDefault="00DC4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426C" w:rsidRDefault="00DC4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C426C" w:rsidRPr="00A6342A" w:rsidRDefault="008D1139" w:rsidP="00DC426C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 w:rsidRPr="00A6342A">
        <w:rPr>
          <w:rFonts w:ascii="Times New Roman" w:hAnsi="Times New Roman" w:cs="Times New Roman"/>
          <w:sz w:val="28"/>
          <w:szCs w:val="28"/>
        </w:rPr>
        <w:t>Рабоча</w:t>
      </w:r>
      <w:r w:rsidR="002E5C02" w:rsidRPr="00A6342A">
        <w:rPr>
          <w:rFonts w:ascii="Times New Roman" w:hAnsi="Times New Roman" w:cs="Times New Roman"/>
          <w:sz w:val="28"/>
          <w:szCs w:val="28"/>
        </w:rPr>
        <w:t>я программа учебной</w:t>
      </w:r>
      <w:r w:rsidRPr="00A6342A">
        <w:rPr>
          <w:rFonts w:ascii="Times New Roman" w:hAnsi="Times New Roman" w:cs="Times New Roman"/>
          <w:sz w:val="28"/>
          <w:szCs w:val="28"/>
        </w:rPr>
        <w:t xml:space="preserve"> дисциплины ОП.02 Физика разработана на основе Федерального государственного образовательного стандарта среднего профессионального образования </w:t>
      </w:r>
      <w:r w:rsidR="00DC426C" w:rsidRPr="00A6342A">
        <w:rPr>
          <w:rFonts w:ascii="Times New Roman" w:eastAsiaTheme="minorHAnsi" w:hAnsi="Times New Roman" w:cs="Times New Roman"/>
          <w:sz w:val="28"/>
          <w:szCs w:val="28"/>
          <w:lang w:eastAsia="en-US"/>
        </w:rPr>
        <w:t>по специальности 11.02.15 «Инфокоммуникационные сети и систе</w:t>
      </w:r>
      <w:r w:rsidR="002E5C02" w:rsidRPr="00A6342A">
        <w:rPr>
          <w:rFonts w:ascii="Times New Roman" w:eastAsiaTheme="minorHAnsi" w:hAnsi="Times New Roman" w:cs="Times New Roman"/>
          <w:sz w:val="28"/>
          <w:szCs w:val="28"/>
          <w:lang w:eastAsia="en-US"/>
        </w:rPr>
        <w:t>мы связи»</w:t>
      </w:r>
      <w:r w:rsidR="00DC426C" w:rsidRPr="00A634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утвержденного приказом </w:t>
      </w:r>
      <w:r w:rsidR="00DC426C" w:rsidRPr="00A6342A"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Минпросвещения России от 05.08.2022 № 675 «Об утверждении федерального государственного образовательного стандарта среднего профессионального образования»</w:t>
      </w:r>
      <w:r w:rsidR="00DC426C" w:rsidRPr="00A6342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специальности 11.02.15 «Инфокоммуникационные сети и системы связи».</w:t>
      </w:r>
    </w:p>
    <w:p w:rsidR="002609CE" w:rsidRPr="00A6342A" w:rsidRDefault="002609CE" w:rsidP="00DC42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/>
        <w:ind w:firstLine="708"/>
        <w:jc w:val="both"/>
        <w:rPr>
          <w:rFonts w:ascii="Times New Roman CYR" w:hAnsi="Times New Roman CYR" w:cs="Times New Roman CYR"/>
          <w:b/>
          <w:bCs/>
          <w:color w:val="0070C0"/>
          <w:sz w:val="28"/>
          <w:szCs w:val="28"/>
        </w:rPr>
      </w:pPr>
    </w:p>
    <w:p w:rsidR="002609CE" w:rsidRPr="00A6342A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before="240" w:after="0" w:line="240" w:lineRule="auto"/>
        <w:ind w:firstLine="708"/>
        <w:jc w:val="both"/>
        <w:rPr>
          <w:rFonts w:ascii="Calibri" w:hAnsi="Calibri" w:cs="Calibri"/>
          <w:sz w:val="28"/>
          <w:szCs w:val="28"/>
        </w:rPr>
      </w:pPr>
      <w:bookmarkStart w:id="0" w:name="_GoBack"/>
      <w:bookmarkEnd w:id="0"/>
    </w:p>
    <w:p w:rsidR="002609CE" w:rsidRPr="00A6342A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:rsidR="002609CE" w:rsidRPr="00DC426C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342A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</w:t>
      </w:r>
      <w:r w:rsidRPr="00DC426C">
        <w:rPr>
          <w:rFonts w:ascii="Times New Roman" w:hAnsi="Times New Roman" w:cs="Times New Roman"/>
          <w:sz w:val="28"/>
          <w:szCs w:val="28"/>
        </w:rPr>
        <w:t xml:space="preserve"> области «Ростовский-на-Дону колледж связи и информатики»</w:t>
      </w:r>
    </w:p>
    <w:p w:rsidR="002609CE" w:rsidRPr="00DC426C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9CE" w:rsidRPr="00DC426C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609CE" w:rsidRPr="00DC426C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Нохрина Ю.В.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609CE" w:rsidRPr="00DC426C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Pr="002E5C02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C02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8D113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дисциплин……………………4</w:t>
      </w:r>
    </w:p>
    <w:p w:rsidR="002609CE" w:rsidRPr="002E5C02" w:rsidRDefault="008D113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дисциплины………………………6</w:t>
      </w:r>
    </w:p>
    <w:p w:rsidR="002609CE" w:rsidRPr="002E5C02" w:rsidRDefault="008D113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дисциплины……11</w:t>
      </w:r>
    </w:p>
    <w:p w:rsidR="002609CE" w:rsidRPr="002E5C02" w:rsidRDefault="008D113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дисциплины……13</w:t>
      </w:r>
    </w:p>
    <w:p w:rsidR="002609CE" w:rsidRPr="002E5C02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2609CE">
          <w:pgSz w:w="12240" w:h="15840"/>
          <w:pgMar w:top="1134" w:right="850" w:bottom="1134" w:left="1701" w:header="720" w:footer="720" w:gutter="0"/>
          <w:cols w:space="720"/>
        </w:sectPr>
      </w:pPr>
    </w:p>
    <w:p w:rsidR="002609CE" w:rsidRDefault="008D1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Pr="00DC426C" w:rsidRDefault="008D1139">
      <w:pPr>
        <w:pStyle w:val="a5"/>
        <w:numPr>
          <w:ilvl w:val="1"/>
          <w:numId w:val="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Область применения рабочей программы.</w:t>
      </w:r>
    </w:p>
    <w:p w:rsidR="002609CE" w:rsidRPr="00DC426C" w:rsidRDefault="002609CE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609CE" w:rsidRPr="00DC426C" w:rsidRDefault="008D113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Рабоча</w:t>
      </w:r>
      <w:r w:rsidR="002E5C02">
        <w:rPr>
          <w:rFonts w:ascii="Times New Roman" w:hAnsi="Times New Roman" w:cs="Times New Roman"/>
          <w:sz w:val="28"/>
          <w:szCs w:val="28"/>
        </w:rPr>
        <w:t xml:space="preserve">я программа </w:t>
      </w:r>
      <w:r w:rsidR="002E5C02" w:rsidRPr="00DC426C">
        <w:rPr>
          <w:rFonts w:ascii="Times New Roman" w:hAnsi="Times New Roman" w:cs="Times New Roman"/>
          <w:sz w:val="28"/>
          <w:szCs w:val="28"/>
        </w:rPr>
        <w:t>учебной</w:t>
      </w:r>
      <w:r w:rsidRPr="00DC426C">
        <w:rPr>
          <w:rFonts w:ascii="Times New Roman" w:hAnsi="Times New Roman" w:cs="Times New Roman"/>
          <w:sz w:val="28"/>
          <w:szCs w:val="28"/>
        </w:rPr>
        <w:t xml:space="preserve"> дисциплины ОП.02 «Физика» является частью программы подготовки специалистов среднего звена по специальности 11.02.15 Инфокоммуникационные сети и системы связи</w:t>
      </w:r>
    </w:p>
    <w:p w:rsidR="002609CE" w:rsidRPr="00DC426C" w:rsidRDefault="008D113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 xml:space="preserve">Рабочая программа предназначена для студентов </w:t>
      </w:r>
      <w:r w:rsidRPr="00DC426C">
        <w:rPr>
          <w:rFonts w:ascii="Times New Roman" w:hAnsi="Times New Roman" w:cs="Times New Roman"/>
          <w:color w:val="000000"/>
          <w:sz w:val="28"/>
          <w:szCs w:val="28"/>
        </w:rPr>
        <w:t xml:space="preserve">очной </w:t>
      </w:r>
      <w:r w:rsidRPr="00DC426C">
        <w:rPr>
          <w:rFonts w:ascii="Times New Roman" w:hAnsi="Times New Roman" w:cs="Times New Roman"/>
          <w:sz w:val="28"/>
          <w:szCs w:val="28"/>
        </w:rPr>
        <w:t>формы обучения.</w:t>
      </w:r>
    </w:p>
    <w:p w:rsidR="002609CE" w:rsidRPr="00DC426C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9CE" w:rsidRPr="00DC426C" w:rsidRDefault="008D1139">
      <w:pPr>
        <w:pStyle w:val="a5"/>
        <w:numPr>
          <w:ilvl w:val="1"/>
          <w:numId w:val="1"/>
        </w:numPr>
        <w:tabs>
          <w:tab w:val="left" w:pos="1418"/>
          <w:tab w:val="left" w:pos="11701"/>
          <w:tab w:val="left" w:pos="12617"/>
          <w:tab w:val="left" w:pos="13533"/>
          <w:tab w:val="left" w:pos="14449"/>
          <w:tab w:val="left" w:pos="1536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программы.</w:t>
      </w:r>
    </w:p>
    <w:p w:rsidR="002609CE" w:rsidRPr="00DC426C" w:rsidRDefault="002609C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9CE" w:rsidRPr="00DC426C" w:rsidRDefault="008D1139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Дисциплина входит в математический и общий естественнон</w:t>
      </w:r>
      <w:r w:rsidR="00DC426C">
        <w:rPr>
          <w:rFonts w:ascii="Times New Roman" w:hAnsi="Times New Roman" w:cs="Times New Roman"/>
          <w:sz w:val="28"/>
          <w:szCs w:val="28"/>
        </w:rPr>
        <w:t>аучный цикл.</w:t>
      </w:r>
    </w:p>
    <w:p w:rsidR="002609CE" w:rsidRDefault="002609C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609CE" w:rsidRPr="00DC426C" w:rsidRDefault="008D1139" w:rsidP="00DC426C">
      <w:pPr>
        <w:pStyle w:val="a5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Цель и планируемые результаты освоения дисциплины:</w:t>
      </w:r>
    </w:p>
    <w:p w:rsidR="002E5C02" w:rsidRPr="002E5C02" w:rsidRDefault="002E5C02" w:rsidP="002E5C02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5C02">
        <w:rPr>
          <w:rFonts w:ascii="Times New Roman" w:hAnsi="Times New Roman"/>
          <w:sz w:val="28"/>
          <w:szCs w:val="28"/>
        </w:rPr>
        <w:t xml:space="preserve">Дисциплина </w:t>
      </w:r>
      <w:r w:rsidRPr="00DC426C">
        <w:rPr>
          <w:rFonts w:ascii="Times New Roman" w:hAnsi="Times New Roman" w:cs="Times New Roman"/>
          <w:sz w:val="28"/>
          <w:szCs w:val="28"/>
        </w:rPr>
        <w:t xml:space="preserve">ОП.02 «Физика» </w:t>
      </w:r>
      <w:r w:rsidRPr="002E5C02">
        <w:rPr>
          <w:rFonts w:ascii="Times New Roman" w:hAnsi="Times New Roman"/>
          <w:sz w:val="28"/>
          <w:szCs w:val="28"/>
        </w:rPr>
        <w:t>способствует формированию базовых компетенций по специальности 11.02.15 «Инфокоммуникационные сети и системы связи»</w:t>
      </w: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29"/>
        <w:gridCol w:w="4395"/>
        <w:gridCol w:w="3734"/>
      </w:tblGrid>
      <w:tr w:rsidR="002609CE">
        <w:trPr>
          <w:trHeight w:val="649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ПК, ОК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</w:tr>
      <w:tr w:rsidR="002609CE">
        <w:trPr>
          <w:trHeight w:val="212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09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2609CE" w:rsidRDefault="008D1139">
            <w:pPr>
              <w:autoSpaceDE w:val="0"/>
              <w:autoSpaceDN w:val="0"/>
              <w:adjustRightInd w:val="0"/>
              <w:spacing w:after="12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-применять физические законы для решения практических задач; -проводить физические измерения, применять методы корректной оценки погрешностей при проведении физического эксперимента </w:t>
            </w:r>
          </w:p>
        </w:tc>
        <w:tc>
          <w:tcPr>
            <w:tcW w:w="3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2609CE" w:rsidRDefault="008D1139">
            <w:pPr>
              <w:autoSpaceDE w:val="0"/>
              <w:autoSpaceDN w:val="0"/>
              <w:adjustRightInd w:val="0"/>
              <w:spacing w:after="12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</w:tr>
    </w:tbl>
    <w:p w:rsidR="002E5C02" w:rsidRDefault="002E5C02" w:rsidP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lastRenderedPageBreak/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2E5C02" w:rsidRPr="002E5C02" w:rsidRDefault="002E5C02" w:rsidP="002E5C0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2E5C02" w:rsidRDefault="002E5C02" w:rsidP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2E5C02" w:rsidRDefault="002E5C02" w:rsidP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609CE" w:rsidRDefault="008D1139" w:rsidP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426C">
        <w:rPr>
          <w:rFonts w:ascii="Times New Roman" w:hAnsi="Times New Roman" w:cs="Times New Roman"/>
          <w:sz w:val="28"/>
          <w:szCs w:val="28"/>
        </w:rPr>
        <w:t>В рамках образовательной программы у обучающихся формируются личностные результаты:</w:t>
      </w:r>
    </w:p>
    <w:p w:rsidR="00DC426C" w:rsidRPr="00DC426C" w:rsidRDefault="00DC426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7338"/>
        <w:gridCol w:w="1711"/>
      </w:tblGrid>
      <w:tr w:rsidR="002609C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2609C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многоконфессиональном российском обществе и современном мировом сообществе. Сознающий свое единство с народом России,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2609C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2609CE">
        <w:trPr>
          <w:trHeight w:val="1"/>
        </w:trPr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Осознающий и деятельно выражающий приоритетную ценность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каждой человеческой жизни, уважающий достоинство личности каждого человека, собственную и чужую уникальность, свободу мировоззренческого выбора, самоопределения.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отношении выражения прав и законных интересов других людей</w:t>
            </w:r>
          </w:p>
        </w:tc>
        <w:tc>
          <w:tcPr>
            <w:tcW w:w="1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ЛР 7</w:t>
            </w:r>
          </w:p>
        </w:tc>
      </w:tr>
    </w:tbl>
    <w:p w:rsidR="002609CE" w:rsidRDefault="002609CE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609CE" w:rsidRDefault="002609CE" w:rsidP="00DC42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609CE" w:rsidRPr="00DC426C" w:rsidRDefault="008D1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1.4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0" w:type="auto"/>
        <w:tblInd w:w="-181" w:type="dxa"/>
        <w:tblLayout w:type="fixed"/>
        <w:tblLook w:val="04A0" w:firstRow="1" w:lastRow="0" w:firstColumn="1" w:lastColumn="0" w:noHBand="0" w:noVBand="1"/>
      </w:tblPr>
      <w:tblGrid>
        <w:gridCol w:w="1701"/>
        <w:gridCol w:w="1560"/>
        <w:gridCol w:w="6389"/>
      </w:tblGrid>
      <w:tr w:rsidR="002609CE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специальности3</w:t>
            </w:r>
          </w:p>
        </w:tc>
      </w:tr>
      <w:tr w:rsidR="002609CE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6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 2.</w:t>
            </w:r>
            <w:r w:rsidR="002E5C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Законы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постоянного тока  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«Традиционные методы расчета токов, напряжений и мощностей в электрической цепи»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3.1. Гармонические колебания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«Сложение колебаний. Анализ фигур Лиссажу»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4.1. Волновые и квантовые свойства света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Лабораторная работа «Определение показателя преломления с помощью лазерного излучения» </w:t>
            </w:r>
          </w:p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9CE" w:rsidRDefault="008D113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609CE" w:rsidRPr="00DC426C" w:rsidRDefault="008D1139">
      <w:pPr>
        <w:tabs>
          <w:tab w:val="left" w:pos="1342"/>
          <w:tab w:val="left" w:pos="2258"/>
          <w:tab w:val="left" w:pos="3174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lastRenderedPageBreak/>
        <w:t>2.СТРУКТУРА И СОДЕРЖАНИЕ УЧЕБНОЙ ДИСЦИПЛИНЫ</w:t>
      </w:r>
    </w:p>
    <w:p w:rsidR="002609CE" w:rsidRPr="00DC426C" w:rsidRDefault="002609CE">
      <w:pPr>
        <w:tabs>
          <w:tab w:val="left" w:pos="1366"/>
          <w:tab w:val="left" w:pos="2282"/>
          <w:tab w:val="left" w:pos="3198"/>
          <w:tab w:val="left" w:pos="4114"/>
          <w:tab w:val="left" w:pos="5030"/>
          <w:tab w:val="left" w:pos="5946"/>
          <w:tab w:val="left" w:pos="6862"/>
          <w:tab w:val="left" w:pos="7778"/>
          <w:tab w:val="left" w:pos="8694"/>
          <w:tab w:val="left" w:pos="9610"/>
          <w:tab w:val="left" w:pos="10526"/>
          <w:tab w:val="left" w:pos="11442"/>
          <w:tab w:val="left" w:pos="12358"/>
          <w:tab w:val="left" w:pos="13274"/>
          <w:tab w:val="left" w:pos="14190"/>
          <w:tab w:val="left" w:pos="15106"/>
        </w:tabs>
        <w:autoSpaceDE w:val="0"/>
        <w:autoSpaceDN w:val="0"/>
        <w:adjustRightInd w:val="0"/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2609CE" w:rsidRPr="00DC426C" w:rsidRDefault="008D113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C426C"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p w:rsidR="002609CE" w:rsidRPr="00DC426C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7" w:type="dxa"/>
        <w:tblLayout w:type="fixed"/>
        <w:tblLook w:val="04A0" w:firstRow="1" w:lastRow="0" w:firstColumn="1" w:lastColumn="0" w:noHBand="0" w:noVBand="1"/>
      </w:tblPr>
      <w:tblGrid>
        <w:gridCol w:w="7904"/>
        <w:gridCol w:w="1815"/>
      </w:tblGrid>
      <w:tr w:rsidR="002609CE" w:rsidRPr="00DC426C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609CE" w:rsidRPr="00DC426C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426C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2609CE" w:rsidRPr="00DC426C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2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60</w:t>
            </w:r>
          </w:p>
        </w:tc>
      </w:tr>
      <w:tr w:rsidR="002609CE" w:rsidRPr="00DC426C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09CE" w:rsidRPr="00DC426C" w:rsidRDefault="00260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609CE" w:rsidRPr="00DC426C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44</w:t>
            </w:r>
          </w:p>
        </w:tc>
      </w:tr>
      <w:tr w:rsidR="002609CE" w:rsidRPr="00DC426C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C426C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16</w:t>
            </w:r>
          </w:p>
        </w:tc>
      </w:tr>
      <w:tr w:rsidR="002609CE" w:rsidRPr="00DC426C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C426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Вариативная часть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C42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12</w:t>
            </w:r>
          </w:p>
        </w:tc>
      </w:tr>
      <w:tr w:rsidR="002609CE" w:rsidRPr="00DC426C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Pr="00DC426C" w:rsidRDefault="008D1139">
            <w:pPr>
              <w:autoSpaceDE w:val="0"/>
              <w:autoSpaceDN w:val="0"/>
              <w:adjustRightInd w:val="0"/>
              <w:spacing w:after="0" w:line="240" w:lineRule="auto"/>
              <w:ind w:left="5954" w:hanging="5954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C426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Промежуточная аттестация</w:t>
            </w:r>
            <w:r w:rsidR="002E5C02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   зачет</w:t>
            </w:r>
          </w:p>
          <w:p w:rsidR="002609CE" w:rsidRPr="00DC426C" w:rsidRDefault="002609CE">
            <w:pPr>
              <w:autoSpaceDE w:val="0"/>
              <w:autoSpaceDN w:val="0"/>
              <w:adjustRightInd w:val="0"/>
              <w:spacing w:after="0" w:line="240" w:lineRule="auto"/>
              <w:ind w:left="5954" w:hanging="5954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09CE" w:rsidRPr="00DC426C" w:rsidRDefault="00260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b/>
          <w:bCs/>
          <w:sz w:val="24"/>
          <w:szCs w:val="24"/>
        </w:rPr>
        <w:sectPr w:rsidR="002609CE">
          <w:pgSz w:w="12240" w:h="15840"/>
          <w:pgMar w:top="1134" w:right="850" w:bottom="1134" w:left="1701" w:header="720" w:footer="720" w:gutter="0"/>
          <w:cols w:space="720"/>
        </w:sectPr>
      </w:pPr>
    </w:p>
    <w:p w:rsidR="002609CE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учебной дисциплины ЕН.03 Физика</w:t>
      </w:r>
    </w:p>
    <w:tbl>
      <w:tblPr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40"/>
        <w:gridCol w:w="9454"/>
        <w:gridCol w:w="947"/>
        <w:gridCol w:w="1843"/>
      </w:tblGrid>
      <w:tr w:rsidR="002609CE">
        <w:trPr>
          <w:trHeight w:val="567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ФормируемыеОК и ПК , ЛР</w:t>
            </w:r>
          </w:p>
        </w:tc>
      </w:tr>
      <w:tr w:rsidR="002609CE">
        <w:trPr>
          <w:trHeight w:val="283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2609CE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Раздел.1. Физические основы механики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Элементы кинематики и динамики. Законы сохранения – фундаментальные законы природы 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ОК05, ОК09, ЛР1, ЛР2, ЛР7</w:t>
            </w: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1.Физический эксперимент, физическая модель, физические взаимодействия. Погрешности при эксперименте. Математический аппарат как основа решения физических задач. Характеристики механического движения. Законы Ньютона 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2.Элементы теории гравитационного поля. Энергия: кинетическая и потенциальная. Работа. Законы сохранения. 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98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Раздел.2. Основы электромагнетизма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Электрическое поле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ОК01, ОК02,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ОК04, ОК09, ЛР1, ЛР2, ЛР7</w:t>
            </w: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1.Электрическое поле. Напряженность и потенциал. Принцип суперпозиции. Графическое представление об электрическом поле. Проводники и диэлектрики в электрическом поле.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Конденсатор. Типы конденсатов. Конденсаторные цепи. 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«Измерение электроемкости конденсатора с использованием эталонного конденсатора»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Законы постоянного тока 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1.Виды электрических цепей. Закон Ома для полной цепи. Расчеты потребляемой мощности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№2 «Традиционные методы расчета токов, напряжений и мощностей в электрической цепи» 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№3«Расчет сопротивления проволочных резисторов. Выбор проводов по сечению и сплаву»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Магнитное поле. Электромагнитная индукция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магнитного поля. Магнитные свойства вещества. Связь между электрическим и магнитным полем. Явление электромагнитной индукции. Закон Фарадея. Индуктивность. Самоиндукция.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14884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 Основы физики колебаний и волн </w:t>
            </w: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Гармонические колебания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ОК05, ОК09, ЛР1, ЛР2, ЛР7</w:t>
            </w: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1.Колебательные процессы. Единый математический аппарат различных физических процессов. Гармонические осцилляторы.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2.Сложение гармонических колебаний. Резонанс, характеристики резонанса и его практическое использование.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№4«Сложение колебаний. Анализ фигур Лиссажу»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Физические основы акустики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1.Волновой процесс. Распространение колебаний. Основные понятия волнового движения. Звуковые волны, их характеристика, распространение в различных средах. Гидроакустика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2.Отражение и поглощение звуковых волн. Эффект Доплера в акустике. Звукопоглощение и звукоизоляция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3.Природа акустического резонанса. Причины возникновения явления. Резонаторы. Использование явления в науке и технике. Акустический резонанс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№5 «Определение длины звуковой волны методом акустического резонанса»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Электромагнитные колебания. Переменный ток. 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1.Гармонические колебания в открытом и закрытом колебательном контурах. Условия и характеристики резонанса в цепи переменного тока.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2.Аналогия механических и электромагнитных колебаний. Применение колебательного контура в радиотехнике.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«Составление уравнений гармонических колебаний по графикам гармонических колебаний»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Электромагнитные волны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1.Распространение электромагнитных волн. Теория Максвелла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2.Экспериментальное получение электромагнитных волн. Опыты Герца. Практическое использование электромагнитных волн.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3.Особенности распространения электромагнитных волн в пространстве. Антенны. Шкала электромагнитных волн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14884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 Оптические явления. Элементы квантовой физики атомов и молекул </w:t>
            </w: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Волновые и квантовые свойства света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ОК05, ОК09,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ЛР1, ЛР2, ЛР7</w:t>
            </w: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1.Свет как волна. Элементы геометрической и электронной оптики. Поляризованный свет. Световоды. Передача информационно-световых сигналов по световодам.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2.Квантовая природа излучения и поглощения света. Постулаты Бора. Спектральный анализ. Оптические квантовые генераторы. Принципы работы современных лазерных устройств.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 «Определение показателя преломления с помощью лазерного излучения»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 Элементы физики твердого тела. Полупроводники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Основы теории проводимости. Различные виды носителей зарядов. Свойства электронов в кристаллических проводниках и полупроводниках. Понятие о зонной теории.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Собственная и примесная проводимость полупроводников. Свойства p-n перехода. Принципы работы полупроводниковых устройств (диодов, транзисторов). Вольтамперные характеристики полупроводникового диода.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 «Построение ВАХ полупроводникового диода»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4.3 Единство квантовых и волновых свойств электромагнитного излучения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1.Многообразие физических теорий – основа формирования физической картины мира.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1209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609CE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ind w:left="45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609CE" w:rsidRDefault="002609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rPr>
          <w:rFonts w:ascii="Times New Roman" w:hAnsi="Times New Roman" w:cs="Times New Roman"/>
          <w:sz w:val="24"/>
          <w:szCs w:val="24"/>
          <w:lang w:val="en-US"/>
        </w:rPr>
        <w:sectPr w:rsidR="002609CE">
          <w:pgSz w:w="15840" w:h="12240" w:orient="landscape"/>
          <w:pgMar w:top="1701" w:right="1134" w:bottom="850" w:left="1134" w:header="720" w:footer="720" w:gutter="0"/>
          <w:cols w:space="720"/>
          <w:docGrid w:linePitch="299"/>
        </w:sectPr>
      </w:pPr>
    </w:p>
    <w:p w:rsidR="002609CE" w:rsidRDefault="008D1139">
      <w:pPr>
        <w:ind w:left="135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 УЧЕБНОЙ ДИСЦИПЛИНЫ</w:t>
      </w:r>
    </w:p>
    <w:p w:rsidR="002609CE" w:rsidRPr="002E5C02" w:rsidRDefault="008D1139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609CE" w:rsidRPr="002E5C02" w:rsidRDefault="008D1139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Кабинет физики, оснащенный следующим оборудованием: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- учебно-лабораторное оборудование для выполнения опытов и лабораторных работ, в том числе: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Амперметры лабораторные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Вольтметры лабораторные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Катушки индуктивности лабораторные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Моток проволочный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Постоянные магниты лабораторные.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Полосовые магниты демонстрационные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Катушка дроссельная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Амперметр демонстрационный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Вольтметр демонстрационный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Комплект проводов соединительных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Выключатель 1 полюсн. лабораторный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Калориметр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Лампочка на подставке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Мультиметр цифр. измерит.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Набор пружин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Набор резисторов на панели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Реостаты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Спектроскоп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Стрелки магнит. на штативе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Гальванометр демонстрационный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Маятник электростатич.пар.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Миллиамперметр лабораторный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Переключатель двухполюсно демонстрационный 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Переключатель однополюсной демонстрационный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Портреты физиков – 1 компл.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Прибор для демонстр. зав. сопротивлени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Прибор для демонстр. правила Ленца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Стрелки магнитные на штативе пара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Штатив изолирующий</w:t>
      </w:r>
    </w:p>
    <w:p w:rsidR="002609CE" w:rsidRPr="002E5C02" w:rsidRDefault="008D1139">
      <w:pPr>
        <w:suppressAutoHyphens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Электрометры (пара)</w:t>
      </w:r>
    </w:p>
    <w:p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lastRenderedPageBreak/>
        <w:t>- рабочее место преподавателя, оснащенное ПК с лицензионным программным обеспечением,</w:t>
      </w:r>
    </w:p>
    <w:p w:rsidR="002609CE" w:rsidRPr="002E5C02" w:rsidRDefault="008D113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- мультимедийный проектор либо интерактивная доска.</w:t>
      </w:r>
    </w:p>
    <w:p w:rsidR="002609CE" w:rsidRPr="002E5C02" w:rsidRDefault="002609CE">
      <w:pPr>
        <w:suppressAutoHyphens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09CE" w:rsidRPr="002E5C02" w:rsidRDefault="002609CE">
      <w:pPr>
        <w:autoSpaceDE w:val="0"/>
        <w:autoSpaceDN w:val="0"/>
        <w:adjustRightInd w:val="0"/>
        <w:spacing w:after="0" w:line="265" w:lineRule="atLeast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8D1139">
      <w:pPr>
        <w:tabs>
          <w:tab w:val="left" w:pos="1134"/>
          <w:tab w:val="left" w:pos="11559"/>
          <w:tab w:val="left" w:pos="12475"/>
          <w:tab w:val="left" w:pos="13391"/>
          <w:tab w:val="left" w:pos="14307"/>
          <w:tab w:val="left" w:pos="15223"/>
        </w:tabs>
        <w:autoSpaceDE w:val="0"/>
        <w:autoSpaceDN w:val="0"/>
        <w:adjustRightInd w:val="0"/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8"/>
          <w:szCs w:val="28"/>
        </w:rPr>
      </w:pPr>
      <w:r w:rsidRPr="002E5C02">
        <w:rPr>
          <w:rFonts w:ascii="Times New Roman" w:hAnsi="Times New Roman" w:cs="Times New Roman"/>
          <w:b/>
          <w:bCs/>
          <w:sz w:val="28"/>
          <w:szCs w:val="28"/>
        </w:rPr>
        <w:t>3.2.  Информационное обеспечение обучения.</w:t>
      </w:r>
    </w:p>
    <w:p w:rsidR="002609CE" w:rsidRPr="002E5C02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8D1139">
      <w:pPr>
        <w:pStyle w:val="a5"/>
        <w:ind w:left="450"/>
        <w:rPr>
          <w:rFonts w:ascii="Times New Roman" w:hAnsi="Times New Roman" w:cs="Times New Roman"/>
          <w:b/>
          <w:sz w:val="28"/>
          <w:szCs w:val="28"/>
        </w:rPr>
      </w:pPr>
      <w:r w:rsidRPr="002E5C02"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2609CE" w:rsidRPr="002E5C02" w:rsidRDefault="008D1139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>Пинский А.А. 2012, Граковский Г.Ю. «Физика». М.Форум – Инфа- М.   2019г.</w:t>
      </w:r>
    </w:p>
    <w:p w:rsidR="002609CE" w:rsidRPr="002E5C02" w:rsidRDefault="008D1139">
      <w:pPr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2. А.Л. Рымкевич/Задачник по физике/ Дрофа. М. 2019г.  </w:t>
      </w:r>
    </w:p>
    <w:p w:rsidR="002609CE" w:rsidRPr="002E5C02" w:rsidRDefault="008D1139">
      <w:pPr>
        <w:tabs>
          <w:tab w:val="left" w:pos="2165"/>
        </w:tabs>
        <w:autoSpaceDE w:val="0"/>
        <w:autoSpaceDN w:val="0"/>
        <w:adjustRightInd w:val="0"/>
        <w:spacing w:after="0" w:line="240" w:lineRule="auto"/>
        <w:ind w:left="1031" w:hanging="1013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3. Физика, 2 курс:- учебное пособие Режим доступа: </w:t>
      </w:r>
      <w:hyperlink r:id="rId8" w:history="1">
        <w:r w:rsidRPr="002E5C02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http://www.rksi.ru/rksi</w:t>
        </w:r>
      </w:hyperlink>
      <w:r w:rsidRPr="002E5C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609CE" w:rsidRPr="002E5C02" w:rsidRDefault="008D1139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Генденштейн Л.Э., Дик Ю.И. Физика: 11 класс, учебник базового уровня для общеобразовательных учебных заведений. – М: Изд. 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>«</w:t>
      </w:r>
      <w:r w:rsidRPr="002E5C02">
        <w:rPr>
          <w:rFonts w:ascii="Times New Roman" w:hAnsi="Times New Roman" w:cs="Times New Roman"/>
          <w:sz w:val="28"/>
          <w:szCs w:val="28"/>
        </w:rPr>
        <w:t>Мнемозина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>», 201</w:t>
      </w:r>
      <w:r w:rsidRPr="002E5C02">
        <w:rPr>
          <w:rFonts w:ascii="Times New Roman" w:hAnsi="Times New Roman" w:cs="Times New Roman"/>
          <w:sz w:val="28"/>
          <w:szCs w:val="28"/>
        </w:rPr>
        <w:t>8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 xml:space="preserve"> - 367 </w:t>
      </w:r>
      <w:r w:rsidRPr="002E5C02">
        <w:rPr>
          <w:rFonts w:ascii="Times New Roman" w:hAnsi="Times New Roman" w:cs="Times New Roman"/>
          <w:sz w:val="28"/>
          <w:szCs w:val="28"/>
        </w:rPr>
        <w:t>с. ISBN 978-5- 346-02686-0.</w:t>
      </w:r>
    </w:p>
    <w:p w:rsidR="002609CE" w:rsidRPr="002E5C02" w:rsidRDefault="008D1139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 Дмитриева В. Ф Физика: учебник для студ. образоват. учреждений сред. проф. образования — 16 е изд., стер. — М.: Издательский центр «Академия», 2019. — 464 с.ISBN 978 5 7695 9466 3.</w:t>
      </w:r>
    </w:p>
    <w:p w:rsidR="002609CE" w:rsidRPr="002E5C02" w:rsidRDefault="008D11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 w:rsidRPr="002E5C02">
        <w:rPr>
          <w:rFonts w:ascii="Times New Roman" w:hAnsi="Times New Roman" w:cs="Times New Roman"/>
          <w:i/>
          <w:iCs/>
          <w:sz w:val="28"/>
          <w:szCs w:val="28"/>
        </w:rPr>
        <w:t>Дополнительные источники:</w:t>
      </w:r>
    </w:p>
    <w:p w:rsidR="002609CE" w:rsidRPr="002E5C02" w:rsidRDefault="008D1139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Кирик Л.А., Дик Ю.И. Физика: 10 класс, сборник заданий и самостоятельных работ. – М: ОАО «Московские учебники», 2019 - 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5C02">
        <w:rPr>
          <w:rFonts w:ascii="Times New Roman" w:hAnsi="Times New Roman" w:cs="Times New Roman"/>
          <w:sz w:val="28"/>
          <w:szCs w:val="28"/>
        </w:rPr>
        <w:t xml:space="preserve">: 978-5-89237-150-6 </w:t>
      </w:r>
    </w:p>
    <w:p w:rsidR="002609CE" w:rsidRPr="002E5C02" w:rsidRDefault="008D1139">
      <w:pPr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sz w:val="28"/>
          <w:szCs w:val="28"/>
        </w:rPr>
        <w:t xml:space="preserve">Кирик Л.А., Дик Ю.И. Физика: 11 класс, сборник заданий и самостоятельных работ. – М: ОАО «Московские учебники», 2018. - </w:t>
      </w:r>
      <w:r w:rsidRPr="002E5C02">
        <w:rPr>
          <w:rFonts w:ascii="Times New Roman" w:hAnsi="Times New Roman" w:cs="Times New Roman"/>
          <w:sz w:val="28"/>
          <w:szCs w:val="28"/>
          <w:lang w:val="en-US"/>
        </w:rPr>
        <w:t>ISBN</w:t>
      </w:r>
      <w:r w:rsidRPr="002E5C02">
        <w:rPr>
          <w:rFonts w:ascii="Times New Roman" w:hAnsi="Times New Roman" w:cs="Times New Roman"/>
          <w:sz w:val="28"/>
          <w:szCs w:val="28"/>
        </w:rPr>
        <w:t>: 978-5-89237-156-8.</w:t>
      </w:r>
    </w:p>
    <w:p w:rsidR="002609CE" w:rsidRPr="002E5C02" w:rsidRDefault="002609C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2609CE">
      <w:pPr>
        <w:tabs>
          <w:tab w:val="left" w:pos="426"/>
        </w:tabs>
        <w:autoSpaceDE w:val="0"/>
        <w:autoSpaceDN w:val="0"/>
        <w:adjustRightInd w:val="0"/>
        <w:spacing w:after="0" w:line="265" w:lineRule="atLeast"/>
        <w:rPr>
          <w:rFonts w:ascii="Times New Roman" w:hAnsi="Times New Roman" w:cs="Times New Roman"/>
          <w:sz w:val="28"/>
          <w:szCs w:val="28"/>
        </w:rPr>
      </w:pPr>
    </w:p>
    <w:p w:rsidR="002609CE" w:rsidRPr="002E5C02" w:rsidRDefault="008D1139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2E5C02">
        <w:rPr>
          <w:rFonts w:ascii="Times New Roman" w:hAnsi="Times New Roman" w:cs="Times New Roman"/>
          <w:b/>
          <w:bCs/>
          <w:caps/>
          <w:sz w:val="28"/>
          <w:szCs w:val="28"/>
        </w:rPr>
        <w:br w:type="page"/>
      </w:r>
    </w:p>
    <w:p w:rsidR="002609CE" w:rsidRDefault="008D1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br/>
        <w:t>УЧЕБНОЙ Дисциплины</w:t>
      </w:r>
    </w:p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09CE" w:rsidRPr="002E5C02" w:rsidRDefault="008D11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C02"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 w:rsidRPr="002E5C02"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ЕН.03 Физика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8"/>
        <w:gridCol w:w="3130"/>
        <w:gridCol w:w="2987"/>
      </w:tblGrid>
      <w:tr w:rsidR="002609CE">
        <w:tc>
          <w:tcPr>
            <w:tcW w:w="1912" w:type="pct"/>
          </w:tcPr>
          <w:p w:rsidR="002609CE" w:rsidRDefault="008D1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</w:tcPr>
          <w:p w:rsidR="002609CE" w:rsidRDefault="008D1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</w:tcPr>
          <w:p w:rsidR="002609CE" w:rsidRDefault="008D113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2609CE"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  <w:tc>
          <w:tcPr>
            <w:tcW w:w="1580" w:type="pct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2609CE" w:rsidRDefault="008D11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-Правильно трактовать и приводить примеры на подтверждение   законов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электромагнитного поля.</w:t>
            </w:r>
          </w:p>
          <w:p w:rsidR="002609CE" w:rsidRDefault="008D1139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-Аргументировать и объяснять применение законов термодинамики, электрического и магнитного полей технике</w:t>
            </w:r>
          </w:p>
          <w:p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-Логичность объяснения квантовой теории света, строения атома и атомного ядра.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9CE" w:rsidRDefault="008D11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-устный опрос по точности формулировок основных законов и формул </w:t>
            </w:r>
          </w:p>
          <w:p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-выступление с докладами и сообщениями</w:t>
            </w:r>
          </w:p>
          <w:p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 выполнения лабораторных работ</w:t>
            </w:r>
          </w:p>
          <w:p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дифференцированный зачет</w:t>
            </w:r>
          </w:p>
          <w:p w:rsidR="002609CE" w:rsidRDefault="00260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09CE" w:rsidRDefault="002609C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609CE">
        <w:trPr>
          <w:trHeight w:val="896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-проводить физические измерения, - - применять методы корректной оценки погрешностей при проведении физического эксперимента</w:t>
            </w:r>
          </w:p>
        </w:tc>
        <w:tc>
          <w:tcPr>
            <w:tcW w:w="1580" w:type="pct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-правильность решения расчетных задач и выполнения лабораторных работ;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качественно рассчитывать электрические цепи; 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учетом правил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пользоваться измерительной аппаратурой при исследовании влияния и взаимодействия электрических и магнитных полей;</w:t>
            </w:r>
          </w:p>
          <w:p w:rsidR="002609CE" w:rsidRDefault="00FF0D1A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line id="Line 2" o:spid="_x0000_s1026" style="position:absolute;z-index:251659264;mso-position-horizontal-relative:margin;mso-width-relative:page;mso-height-relative:page" from="594.7pt,-.5pt" to="594.7pt,4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" o:allowincell="f" strokeweight=".5pt">
                  <w10:wrap anchorx="margin"/>
                </v:line>
              </w:pict>
            </w:r>
            <w:r>
              <w:rPr>
                <w:rFonts w:ascii="Times New Roman" w:hAnsi="Times New Roman" w:cs="Times New Roman"/>
                <w:sz w:val="24"/>
                <w:szCs w:val="24"/>
              </w:rPr>
              <w:pict>
                <v:line id="Line 3" o:spid="_x0000_s1027" style="position:absolute;z-index:251660288;mso-position-horizontal-relative:margin;mso-width-relative:page;mso-height-relative:page" from="686.9pt,-.7pt" to="686.9pt,4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" o:allowincell="f" strokeweight=".5pt">
                  <w10:wrap anchorx="margin"/>
                </v:line>
              </w:pict>
            </w:r>
            <w:r w:rsidR="008D113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качественно строить графики физических процессов;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-тестирование</w:t>
            </w:r>
          </w:p>
          <w:p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 выполнения лабораторных работ</w:t>
            </w:r>
          </w:p>
          <w:p w:rsidR="002609CE" w:rsidRDefault="008D113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-дифференцированный зачет</w:t>
            </w:r>
          </w:p>
          <w:p w:rsidR="002609CE" w:rsidRDefault="002609CE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609CE">
        <w:trPr>
          <w:trHeight w:val="896"/>
        </w:trPr>
        <w:tc>
          <w:tcPr>
            <w:tcW w:w="19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09CE" w:rsidRDefault="008D113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Личностные результаты: </w:t>
            </w:r>
          </w:p>
          <w:p w:rsidR="002609CE" w:rsidRDefault="008D113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Осознающий себя гражданином России и защитником Отечества, выражающий свою российскую идентичность в поликультурном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многоконфессиональном российском обществе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современном мировом сообществе. Сознающий свое единство с народом России,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 Российским государством, демонстрирующий ответственность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за развитие страны. Проявляющий готовность к защите Родины, способный аргументированно отстаивать суверенитет и достоинство народа России, сохранять и защищать историческую правду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о Российском государстве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09CE" w:rsidRDefault="008D113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активную гражданскую позицию на основе уважения закона и правопорядка, прав и свобод сограждан, уважения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к историческому и культурному наследию России. Осознанно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и деятельно выражающий неприятие дискриминации в обществе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по социальным, национальным, религиозным признакам; экстремизма, терроризма, коррупции, антигосударственной деятельности. Обладающий опытом гражданской социально значимой деятельности (в студенческом самоуправлении, добровольчестве, экологических, природоохранных, военно-патриотических и др. объединениях, акциях, программах). Принимающий роль избирателя и участника общественных отношений, связанных с взаимодействием с народными избранниками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609CE" w:rsidRDefault="008D1139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Осознающий и деятельно выражающий приоритетную ценность каждой человеческой жизни, уважающий достоинство личности каждого человека, собственную и чужую уникальность, свободу мировоззренческого выбора,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самоопределения.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бережливое и чуткое отношение к религиозной принадлежности каждого человека, предупредительный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в отношении выражения прав и законных интересов других людей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контекстам.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</w:t>
            </w:r>
            <w:r w:rsidR="002E5C02">
              <w:rPr>
                <w:rFonts w:ascii="Times New Roman" w:hAnsi="Times New Roman" w:cs="Times New Roman"/>
                <w:sz w:val="24"/>
                <w:szCs w:val="24"/>
              </w:rPr>
              <w:t>02. Осуществлять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поиск, анализ и интерпретацию информации, необходимой для выполнения задач профессиональной деятельности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06.  Проявлять гражданско-патриотическую позицию, демонстрировать осознанное поведение на основе общечеловеческих ценностей.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09. Использовать информационные технологии в профессиональной деятельности.</w:t>
            </w:r>
          </w:p>
        </w:tc>
        <w:tc>
          <w:tcPr>
            <w:tcW w:w="1580" w:type="pct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2609CE" w:rsidRDefault="008D1139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адекватная оценка и самооценка эффективности и качества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задач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  <w:p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ответственности за принятые решения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обоснованность самоанализа и коррекция результатов собственной работы</w:t>
            </w:r>
          </w:p>
          <w:p w:rsidR="002609CE" w:rsidRDefault="008D11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-грамотность устной и письменной речи,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ясность формулирования и изложения мыслей</w:t>
            </w:r>
          </w:p>
          <w:p w:rsidR="002609CE" w:rsidRDefault="008D113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- эффективность использования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</w:tc>
        <w:tc>
          <w:tcPr>
            <w:tcW w:w="15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самооценки событий обучающимися;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и психологический мониторинг;</w:t>
            </w:r>
          </w:p>
          <w:p w:rsidR="002609CE" w:rsidRDefault="008D11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609CE" w:rsidRDefault="002609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09CE" w:rsidRDefault="002609CE">
      <w:pPr>
        <w:rPr>
          <w:rFonts w:ascii="Times New Roman" w:hAnsi="Times New Roman" w:cs="Times New Roman"/>
          <w:sz w:val="24"/>
          <w:szCs w:val="24"/>
        </w:rPr>
      </w:pPr>
    </w:p>
    <w:sectPr w:rsidR="002609CE">
      <w:pgSz w:w="12240" w:h="15840"/>
      <w:pgMar w:top="1134" w:right="850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0D1A" w:rsidRDefault="00FF0D1A">
      <w:pPr>
        <w:spacing w:line="240" w:lineRule="auto"/>
      </w:pPr>
      <w:r>
        <w:separator/>
      </w:r>
    </w:p>
  </w:endnote>
  <w:endnote w:type="continuationSeparator" w:id="0">
    <w:p w:rsidR="00FF0D1A" w:rsidRDefault="00FF0D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0D1A" w:rsidRDefault="00FF0D1A">
      <w:pPr>
        <w:spacing w:after="0"/>
      </w:pPr>
      <w:r>
        <w:separator/>
      </w:r>
    </w:p>
  </w:footnote>
  <w:footnote w:type="continuationSeparator" w:id="0">
    <w:p w:rsidR="00FF0D1A" w:rsidRDefault="00FF0D1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E02C3"/>
    <w:multiLevelType w:val="multilevel"/>
    <w:tmpl w:val="0BDE02C3"/>
    <w:lvl w:ilvl="0">
      <w:start w:val="1"/>
      <w:numFmt w:val="bullet"/>
      <w:lvlText w:val=""/>
      <w:lvlJc w:val="left"/>
      <w:pPr>
        <w:tabs>
          <w:tab w:val="left" w:pos="0"/>
        </w:tabs>
      </w:pPr>
      <w:rPr>
        <w:rFonts w:ascii="Symbol" w:hAnsi="Symbol" w:hint="default"/>
        <w:color w:val="auto"/>
      </w:rPr>
    </w:lvl>
    <w:lvl w:ilvl="1">
      <w:start w:val="1"/>
      <w:numFmt w:val="bullet"/>
      <w:lvlText w:val=""/>
      <w:lvlJc w:val="left"/>
      <w:pPr>
        <w:tabs>
          <w:tab w:val="left" w:pos="1443"/>
        </w:tabs>
        <w:ind w:left="1443" w:hanging="363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553410"/>
    <w:multiLevelType w:val="multilevel"/>
    <w:tmpl w:val="1F55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E627656"/>
    <w:multiLevelType w:val="multilevel"/>
    <w:tmpl w:val="3E6276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971C1"/>
    <w:rsid w:val="001B6352"/>
    <w:rsid w:val="001D2D61"/>
    <w:rsid w:val="002278F7"/>
    <w:rsid w:val="002609CE"/>
    <w:rsid w:val="002676D6"/>
    <w:rsid w:val="002E5C02"/>
    <w:rsid w:val="003E018C"/>
    <w:rsid w:val="004D644F"/>
    <w:rsid w:val="005971C1"/>
    <w:rsid w:val="005E44C0"/>
    <w:rsid w:val="00764B45"/>
    <w:rsid w:val="007A2D48"/>
    <w:rsid w:val="008C19BF"/>
    <w:rsid w:val="008D1139"/>
    <w:rsid w:val="009013D8"/>
    <w:rsid w:val="00954E3F"/>
    <w:rsid w:val="00A6342A"/>
    <w:rsid w:val="00A816B7"/>
    <w:rsid w:val="00BB3136"/>
    <w:rsid w:val="00BD547B"/>
    <w:rsid w:val="00C8064F"/>
    <w:rsid w:val="00C94D29"/>
    <w:rsid w:val="00D42F74"/>
    <w:rsid w:val="00DC426C"/>
    <w:rsid w:val="00FD6F0A"/>
    <w:rsid w:val="00FF0D1A"/>
    <w:rsid w:val="22796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 fillcolor="white">
      <v:fill color="white"/>
    </o:shapedefaults>
    <o:shapelayout v:ext="edit">
      <o:idmap v:ext="edit" data="1"/>
    </o:shapelayout>
  </w:shapeDefaults>
  <w:decimalSymbol w:val=","/>
  <w:listSeparator w:val=";"/>
  <w15:docId w15:val="{F2C13FAB-9E12-4328-8B67-8DBB3BF05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qFormat/>
    <w:pPr>
      <w:spacing w:after="0" w:line="360" w:lineRule="auto"/>
    </w:pPr>
    <w:rPr>
      <w:rFonts w:ascii="Times New Roman" w:eastAsia="Times New Roman" w:hAnsi="Times New Roman" w:cs="Times New Roman"/>
      <w:bCs/>
      <w:sz w:val="24"/>
      <w:szCs w:val="24"/>
      <w:u w:val="single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character" w:customStyle="1" w:styleId="a4">
    <w:name w:val="Основной текст Знак"/>
    <w:basedOn w:val="a0"/>
    <w:link w:val="a3"/>
    <w:uiPriority w:val="99"/>
    <w:qFormat/>
    <w:rPr>
      <w:rFonts w:ascii="Times New Roman" w:eastAsia="Times New Roman" w:hAnsi="Times New Roman" w:cs="Times New Roman"/>
      <w:bCs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ksi.ru/rk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o8ovZiyDHbiiUVeZgP2whb0MSgBYv+1lP297MpflxSA=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r+soXWSAkFrO1qsYrqwVuYxrgyT0u31fZPY5qkAsxDELcM9rfsQLeYBDByztOryd
LCyrrxN06aALFkOUn+ZB0Q==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kek2n82TRC3JmjtzByZ5w0C3x7w=</DigestValue>
      </Reference>
      <Reference URI="/word/document.xml?ContentType=application/vnd.openxmlformats-officedocument.wordprocessingml.document.main+xml">
        <DigestMethod Algorithm="http://www.w3.org/2000/09/xmldsig#sha1"/>
        <DigestValue>/9qK47YiLJ3OVpNASzZiiTr5Qh4=</DigestValue>
      </Reference>
      <Reference URI="/word/endnotes.xml?ContentType=application/vnd.openxmlformats-officedocument.wordprocessingml.endnotes+xml">
        <DigestMethod Algorithm="http://www.w3.org/2000/09/xmldsig#sha1"/>
        <DigestValue>G3YmWmgwwy7WtfN1ocj+CvWnZb0=</DigestValue>
      </Reference>
      <Reference URI="/word/fontTable.xml?ContentType=application/vnd.openxmlformats-officedocument.wordprocessingml.fontTable+xml">
        <DigestMethod Algorithm="http://www.w3.org/2000/09/xmldsig#sha1"/>
        <DigestValue>R8vGeloa5oQZq9Ngkp90skCNEsY=</DigestValue>
      </Reference>
      <Reference URI="/word/footnotes.xml?ContentType=application/vnd.openxmlformats-officedocument.wordprocessingml.footnotes+xml">
        <DigestMethod Algorithm="http://www.w3.org/2000/09/xmldsig#sha1"/>
        <DigestValue>YpitZ2DwUcna3CC5kOGutlv3AG4=</DigestValue>
      </Reference>
      <Reference URI="/word/numbering.xml?ContentType=application/vnd.openxmlformats-officedocument.wordprocessingml.numbering+xml">
        <DigestMethod Algorithm="http://www.w3.org/2000/09/xmldsig#sha1"/>
        <DigestValue>Ne8DOdrfzGTnfzsBFsq/pehpp2E=</DigestValue>
      </Reference>
      <Reference URI="/word/settings.xml?ContentType=application/vnd.openxmlformats-officedocument.wordprocessingml.settings+xml">
        <DigestMethod Algorithm="http://www.w3.org/2000/09/xmldsig#sha1"/>
        <DigestValue>7jzPsy7KWZQZqZd06Nf4q6oXPsc=</DigestValue>
      </Reference>
      <Reference URI="/word/styles.xml?ContentType=application/vnd.openxmlformats-officedocument.wordprocessingml.styles+xml">
        <DigestMethod Algorithm="http://www.w3.org/2000/09/xmldsig#sha1"/>
        <DigestValue>lvbvJVVUmsHN1DvE3CCZU3CMYwU=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2023-10-02T04:36:17Z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2957</Words>
  <Characters>16858</Characters>
  <Application>Microsoft Office Word</Application>
  <DocSecurity>0</DocSecurity>
  <Lines>140</Lines>
  <Paragraphs>39</Paragraphs>
  <ScaleCrop>false</ScaleCrop>
  <Company/>
  <LinksUpToDate>false</LinksUpToDate>
  <CharactersWithSpaces>19776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dcterms:created xsi:type="dcterms:W3CDTF">2022-04-14T08:29:00Z</dcterms:created>
  <dcterms:modified xsi:type="dcterms:W3CDTF">2023-09-21T06:08:00Z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BD8AA2D89E4347F39A74AFED3781D0E2</vt:lpwstr>
  </property>
</Properties>
</file>