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DE" w:rsidRPr="007929EC" w:rsidRDefault="00B42BDE" w:rsidP="00B42BDE">
      <w:pPr>
        <w:pStyle w:val="a3"/>
        <w:spacing w:after="0"/>
        <w:ind w:left="-709"/>
        <w:contextualSpacing/>
        <w:jc w:val="center"/>
        <w:rPr>
          <w:iCs/>
        </w:rPr>
      </w:pPr>
    </w:p>
    <w:p w:rsidR="00B42BDE" w:rsidRPr="007929EC" w:rsidRDefault="00B42BDE" w:rsidP="00B42BDE">
      <w:pPr>
        <w:pStyle w:val="a3"/>
        <w:spacing w:after="0"/>
        <w:contextualSpacing/>
        <w:jc w:val="center"/>
        <w:rPr>
          <w:iCs/>
        </w:rPr>
      </w:pPr>
      <w:r w:rsidRPr="007929EC">
        <w:rPr>
          <w:iCs/>
        </w:rPr>
        <w:t>МИНИСТЕРСТВО ОБЩЕГО И ПРОФЕССИОНАЛЬНОГО ОБРАЗОВАНИЯ</w:t>
      </w:r>
    </w:p>
    <w:p w:rsidR="00B42BDE" w:rsidRPr="007929EC" w:rsidRDefault="00B42BDE" w:rsidP="00B42BDE">
      <w:pPr>
        <w:pStyle w:val="a3"/>
        <w:spacing w:after="0"/>
        <w:contextualSpacing/>
        <w:jc w:val="center"/>
        <w:rPr>
          <w:iCs/>
        </w:rPr>
      </w:pPr>
      <w:r w:rsidRPr="007929EC">
        <w:rPr>
          <w:iCs/>
        </w:rPr>
        <w:t>РОСТОВСКОЙ ОБЛАСТИ</w:t>
      </w:r>
    </w:p>
    <w:p w:rsidR="00B42BDE" w:rsidRPr="007929EC" w:rsidRDefault="00B42BDE" w:rsidP="00B42BDE">
      <w:pPr>
        <w:pStyle w:val="a3"/>
        <w:spacing w:after="0"/>
        <w:contextualSpacing/>
        <w:jc w:val="center"/>
        <w:rPr>
          <w:iCs/>
        </w:rPr>
      </w:pPr>
    </w:p>
    <w:p w:rsidR="00B42BDE" w:rsidRPr="007929EC" w:rsidRDefault="00B42BDE" w:rsidP="00B42BDE">
      <w:pPr>
        <w:jc w:val="center"/>
      </w:pPr>
      <w:r w:rsidRPr="007929EC">
        <w:t xml:space="preserve">ГОСУДАРСТВЕННОЕ БЮДЖЕТНОЕ ПРОФЕССИОНАЛЬНОЕ </w:t>
      </w:r>
    </w:p>
    <w:p w:rsidR="00B42BDE" w:rsidRPr="007929EC" w:rsidRDefault="00B42BDE" w:rsidP="00B42BDE">
      <w:pPr>
        <w:jc w:val="center"/>
      </w:pPr>
      <w:r w:rsidRPr="007929EC">
        <w:t>ОБРАЗОВАТЕЛЬНОЕ УЧРЕЖДЕНИЕ</w:t>
      </w:r>
    </w:p>
    <w:p w:rsidR="00B42BDE" w:rsidRPr="007929EC" w:rsidRDefault="00B42BDE" w:rsidP="00B42BDE">
      <w:pPr>
        <w:jc w:val="center"/>
      </w:pPr>
      <w:r w:rsidRPr="007929EC">
        <w:t>РОСТОВСКОЙ ОБЛАСТИ</w:t>
      </w:r>
    </w:p>
    <w:p w:rsidR="00B42BDE" w:rsidRDefault="00B42BDE" w:rsidP="00B42BDE">
      <w:pPr>
        <w:jc w:val="center"/>
        <w:rPr>
          <w:b/>
          <w:bCs/>
        </w:rPr>
      </w:pPr>
      <w:r>
        <w:rPr>
          <w:b/>
        </w:rPr>
        <w:t>«РОСТОВСКИЙ-НА-ДОНУ КОЛЛЕДЖ СВЯЗИ И ИНФОРМАТИКИ»</w:t>
      </w:r>
    </w:p>
    <w:p w:rsidR="00B42BDE" w:rsidRDefault="00B42BDE" w:rsidP="00B42BDE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B42BDE" w:rsidRDefault="00B42BDE" w:rsidP="00B42BDE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B42BDE" w:rsidRDefault="00B42BDE" w:rsidP="00B42BDE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Pr="00B42BDE" w:rsidRDefault="00B42BDE" w:rsidP="0080371E">
      <w:pPr>
        <w:spacing w:line="360" w:lineRule="auto"/>
      </w:pPr>
    </w:p>
    <w:p w:rsidR="00B42BDE" w:rsidRPr="00B42BDE" w:rsidRDefault="00B42BDE" w:rsidP="0080371E">
      <w:pPr>
        <w:spacing w:line="360" w:lineRule="auto"/>
        <w:jc w:val="center"/>
        <w:rPr>
          <w:sz w:val="28"/>
          <w:szCs w:val="28"/>
        </w:rPr>
      </w:pPr>
      <w:r w:rsidRPr="00B42BDE">
        <w:rPr>
          <w:sz w:val="28"/>
          <w:szCs w:val="28"/>
        </w:rPr>
        <w:t>РАБОЧАЯ ПРОГРАММА</w:t>
      </w:r>
    </w:p>
    <w:p w:rsidR="00B42BDE" w:rsidRPr="00B42BDE" w:rsidRDefault="00B42BDE" w:rsidP="0080371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B42BDE">
        <w:rPr>
          <w:sz w:val="28"/>
          <w:szCs w:val="28"/>
        </w:rPr>
        <w:t xml:space="preserve">учебной дисциплины </w:t>
      </w:r>
    </w:p>
    <w:p w:rsidR="00B42BDE" w:rsidRPr="0080371E" w:rsidRDefault="00B42BDE" w:rsidP="0080371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80371E">
        <w:rPr>
          <w:b/>
          <w:sz w:val="28"/>
          <w:szCs w:val="28"/>
        </w:rPr>
        <w:t xml:space="preserve">ОП. </w:t>
      </w:r>
      <w:r w:rsidR="00F6081C" w:rsidRPr="0080371E">
        <w:rPr>
          <w:b/>
          <w:sz w:val="28"/>
          <w:szCs w:val="28"/>
        </w:rPr>
        <w:t>06</w:t>
      </w:r>
      <w:r w:rsidRPr="0080371E">
        <w:rPr>
          <w:b/>
          <w:sz w:val="28"/>
          <w:szCs w:val="28"/>
        </w:rPr>
        <w:t xml:space="preserve"> «Безопасность жизнедеятельности»</w:t>
      </w:r>
    </w:p>
    <w:p w:rsidR="00B42BDE" w:rsidRPr="00B42BDE" w:rsidRDefault="00B42BDE" w:rsidP="0080371E">
      <w:pPr>
        <w:spacing w:line="360" w:lineRule="auto"/>
        <w:jc w:val="center"/>
        <w:rPr>
          <w:sz w:val="28"/>
          <w:szCs w:val="28"/>
        </w:rPr>
      </w:pPr>
      <w:r w:rsidRPr="00B42BDE">
        <w:rPr>
          <w:sz w:val="28"/>
          <w:szCs w:val="28"/>
        </w:rPr>
        <w:t xml:space="preserve">программы подготовки специалистов среднего звена </w:t>
      </w:r>
    </w:p>
    <w:p w:rsidR="00B42BDE" w:rsidRPr="00B42BDE" w:rsidRDefault="00B42BDE" w:rsidP="0080371E">
      <w:pPr>
        <w:spacing w:line="360" w:lineRule="auto"/>
        <w:jc w:val="center"/>
        <w:rPr>
          <w:color w:val="0070C0"/>
          <w:sz w:val="28"/>
          <w:szCs w:val="28"/>
        </w:rPr>
      </w:pPr>
      <w:r w:rsidRPr="00B42BDE">
        <w:rPr>
          <w:sz w:val="28"/>
          <w:szCs w:val="28"/>
        </w:rPr>
        <w:t>для специальности</w:t>
      </w:r>
    </w:p>
    <w:p w:rsidR="00B42BDE" w:rsidRPr="0080371E" w:rsidRDefault="00B42BDE" w:rsidP="0080371E">
      <w:pPr>
        <w:spacing w:line="360" w:lineRule="auto"/>
        <w:jc w:val="center"/>
        <w:rPr>
          <w:b/>
          <w:sz w:val="28"/>
          <w:szCs w:val="28"/>
        </w:rPr>
      </w:pPr>
      <w:r w:rsidRPr="0080371E">
        <w:rPr>
          <w:b/>
          <w:sz w:val="28"/>
          <w:szCs w:val="28"/>
        </w:rPr>
        <w:t xml:space="preserve">10.02.05 </w:t>
      </w:r>
      <w:r w:rsidR="0080371E">
        <w:rPr>
          <w:b/>
          <w:sz w:val="28"/>
          <w:szCs w:val="28"/>
        </w:rPr>
        <w:t>«</w:t>
      </w:r>
      <w:r w:rsidRPr="0080371E">
        <w:rPr>
          <w:b/>
          <w:sz w:val="28"/>
          <w:szCs w:val="28"/>
        </w:rPr>
        <w:t>Обеспечение информационной безопасности автоматизирова</w:t>
      </w:r>
      <w:r w:rsidRPr="0080371E">
        <w:rPr>
          <w:b/>
          <w:sz w:val="28"/>
          <w:szCs w:val="28"/>
        </w:rPr>
        <w:t>н</w:t>
      </w:r>
      <w:r w:rsidRPr="0080371E">
        <w:rPr>
          <w:b/>
          <w:sz w:val="28"/>
          <w:szCs w:val="28"/>
        </w:rPr>
        <w:t>ных систем</w:t>
      </w:r>
      <w:r w:rsidR="0080371E">
        <w:rPr>
          <w:b/>
          <w:sz w:val="28"/>
          <w:szCs w:val="28"/>
        </w:rPr>
        <w:t>»</w:t>
      </w:r>
    </w:p>
    <w:p w:rsidR="00B42BDE" w:rsidRPr="00B42BDE" w:rsidRDefault="00B42BDE" w:rsidP="00B42BDE">
      <w:pPr>
        <w:tabs>
          <w:tab w:val="left" w:pos="2430"/>
        </w:tabs>
        <w:jc w:val="center"/>
        <w:rPr>
          <w:sz w:val="28"/>
          <w:szCs w:val="28"/>
        </w:rPr>
      </w:pPr>
    </w:p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остов-на-Дону</w:t>
      </w:r>
    </w:p>
    <w:p w:rsidR="00B42BDE" w:rsidRDefault="0080371E" w:rsidP="00B42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D53B8">
        <w:rPr>
          <w:sz w:val="28"/>
          <w:szCs w:val="28"/>
        </w:rPr>
        <w:t>2</w:t>
      </w:r>
      <w:r w:rsidR="00B42BDE">
        <w:rPr>
          <w:sz w:val="28"/>
          <w:szCs w:val="28"/>
        </w:rPr>
        <w:t xml:space="preserve"> г.</w:t>
      </w:r>
    </w:p>
    <w:tbl>
      <w:tblPr>
        <w:tblW w:w="9495" w:type="dxa"/>
        <w:tblLayout w:type="fixed"/>
        <w:tblLook w:val="01E0"/>
      </w:tblPr>
      <w:tblGrid>
        <w:gridCol w:w="4965"/>
        <w:gridCol w:w="4530"/>
      </w:tblGrid>
      <w:tr w:rsidR="00B42BDE" w:rsidRPr="00FA4BB4" w:rsidTr="00B42BDE">
        <w:trPr>
          <w:trHeight w:val="2413"/>
        </w:trPr>
        <w:tc>
          <w:tcPr>
            <w:tcW w:w="4962" w:type="dxa"/>
            <w:hideMark/>
          </w:tcPr>
          <w:p w:rsidR="00B42BDE" w:rsidRPr="00FA4BB4" w:rsidRDefault="00B42BDE" w:rsidP="00FF085F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FA4BB4">
              <w:lastRenderedPageBreak/>
              <w:br w:type="page"/>
            </w:r>
            <w:r w:rsidRPr="00FA4BB4">
              <w:rPr>
                <w:b/>
              </w:rPr>
              <w:t>ОДОБРЕНО</w:t>
            </w:r>
          </w:p>
          <w:p w:rsidR="00B42BDE" w:rsidRPr="00FA4BB4" w:rsidRDefault="008F2788" w:rsidP="00FF085F">
            <w:pPr>
              <w:spacing w:line="360" w:lineRule="auto"/>
              <w:rPr>
                <w:bCs/>
              </w:rPr>
            </w:pPr>
            <w:r w:rsidRPr="00FA4BB4">
              <w:rPr>
                <w:bCs/>
              </w:rPr>
              <w:t>н</w:t>
            </w:r>
            <w:r w:rsidR="00B42BDE" w:rsidRPr="00FA4BB4">
              <w:rPr>
                <w:bCs/>
              </w:rPr>
              <w:t xml:space="preserve">а заседании цикловой комиссии </w:t>
            </w:r>
          </w:p>
          <w:p w:rsidR="00B42BDE" w:rsidRPr="00FA4BB4" w:rsidRDefault="008F2788" w:rsidP="00FF0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FA4BB4">
              <w:t>Основ техники связи</w:t>
            </w:r>
          </w:p>
          <w:p w:rsidR="00B42BDE" w:rsidRPr="00FA4BB4" w:rsidRDefault="00B42BDE" w:rsidP="00FF085F">
            <w:pPr>
              <w:spacing w:line="360" w:lineRule="auto"/>
              <w:rPr>
                <w:bCs/>
              </w:rPr>
            </w:pPr>
            <w:r w:rsidRPr="00FA4BB4">
              <w:rPr>
                <w:bCs/>
              </w:rPr>
              <w:t>Протокол №</w:t>
            </w:r>
            <w:r w:rsidR="00F6081C" w:rsidRPr="00FA4BB4">
              <w:rPr>
                <w:bCs/>
              </w:rPr>
              <w:t>1</w:t>
            </w:r>
            <w:r w:rsidRPr="00FA4BB4">
              <w:rPr>
                <w:bCs/>
              </w:rPr>
              <w:t>от</w:t>
            </w:r>
            <w:r w:rsidR="0080371E">
              <w:rPr>
                <w:bCs/>
              </w:rPr>
              <w:t xml:space="preserve"> 31 августа 202</w:t>
            </w:r>
            <w:r w:rsidR="00ED53B8">
              <w:rPr>
                <w:bCs/>
              </w:rPr>
              <w:t>2</w:t>
            </w:r>
            <w:r w:rsidRPr="00FA4BB4">
              <w:rPr>
                <w:bCs/>
              </w:rPr>
              <w:t xml:space="preserve"> года</w:t>
            </w:r>
          </w:p>
          <w:p w:rsidR="0080371E" w:rsidRDefault="00B42BDE" w:rsidP="00FF085F">
            <w:pPr>
              <w:spacing w:line="360" w:lineRule="auto"/>
              <w:rPr>
                <w:bCs/>
              </w:rPr>
            </w:pPr>
            <w:r w:rsidRPr="00FA4BB4">
              <w:rPr>
                <w:bCs/>
              </w:rPr>
              <w:t>Председатель ЦК</w:t>
            </w:r>
          </w:p>
          <w:p w:rsidR="00B42BDE" w:rsidRPr="00FA4BB4" w:rsidRDefault="0080371E" w:rsidP="00FF085F">
            <w:pPr>
              <w:spacing w:line="360" w:lineRule="auto"/>
              <w:rPr>
                <w:bCs/>
              </w:rPr>
            </w:pPr>
            <w:proofErr w:type="spellStart"/>
            <w:r>
              <w:rPr>
                <w:bCs/>
              </w:rPr>
              <w:t>__________________</w:t>
            </w:r>
            <w:r w:rsidR="00FA4BB4">
              <w:rPr>
                <w:bCs/>
              </w:rPr>
              <w:t>Рыбальченко</w:t>
            </w:r>
            <w:proofErr w:type="spellEnd"/>
            <w:r w:rsidR="00FA4BB4">
              <w:rPr>
                <w:bCs/>
              </w:rPr>
              <w:t xml:space="preserve"> Т.Б</w:t>
            </w:r>
          </w:p>
        </w:tc>
        <w:tc>
          <w:tcPr>
            <w:tcW w:w="4528" w:type="dxa"/>
          </w:tcPr>
          <w:p w:rsidR="00B42BDE" w:rsidRPr="00FA4BB4" w:rsidRDefault="00B42BDE" w:rsidP="00FF085F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FA4BB4">
              <w:rPr>
                <w:b/>
                <w:bCs/>
                <w:color w:val="000000"/>
              </w:rPr>
              <w:t>УТВЕРЖДАЮ:</w:t>
            </w:r>
          </w:p>
          <w:p w:rsidR="0080371E" w:rsidRDefault="00074500" w:rsidP="00FF085F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FA4BB4">
              <w:rPr>
                <w:bCs/>
                <w:color w:val="000000"/>
              </w:rPr>
              <w:t>Зам. директора по Н</w:t>
            </w:r>
            <w:r w:rsidR="00B42BDE" w:rsidRPr="00FA4BB4">
              <w:rPr>
                <w:bCs/>
                <w:color w:val="000000"/>
              </w:rPr>
              <w:t>МР</w:t>
            </w:r>
          </w:p>
          <w:p w:rsidR="00B42BDE" w:rsidRPr="00FA4BB4" w:rsidRDefault="0041294E" w:rsidP="00FF085F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</w:t>
            </w:r>
            <w:r w:rsidR="00BD19C0" w:rsidRPr="00FA4BB4">
              <w:rPr>
                <w:bCs/>
                <w:color w:val="000000"/>
              </w:rPr>
              <w:t>И.В. Подцатова</w:t>
            </w:r>
          </w:p>
          <w:p w:rsidR="0041294E" w:rsidRDefault="0041294E" w:rsidP="00FF085F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B42BDE" w:rsidRPr="00FA4BB4" w:rsidRDefault="0080371E" w:rsidP="00ED53B8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«31» августа 202</w:t>
            </w:r>
            <w:r w:rsidR="00ED53B8">
              <w:rPr>
                <w:bCs/>
                <w:color w:val="000000"/>
              </w:rPr>
              <w:t>2</w:t>
            </w:r>
            <w:r w:rsidR="00B42BDE" w:rsidRPr="00FA4BB4">
              <w:rPr>
                <w:bCs/>
                <w:color w:val="000000"/>
              </w:rPr>
              <w:t xml:space="preserve"> г.</w:t>
            </w:r>
          </w:p>
        </w:tc>
      </w:tr>
    </w:tbl>
    <w:p w:rsidR="008F2788" w:rsidRPr="00FA4BB4" w:rsidRDefault="008F2788" w:rsidP="00B42BDE">
      <w:pPr>
        <w:jc w:val="both"/>
      </w:pPr>
    </w:p>
    <w:p w:rsidR="00964CAC" w:rsidRDefault="00964CAC" w:rsidP="0096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000000"/>
        </w:rPr>
      </w:pPr>
      <w:proofErr w:type="gramStart"/>
      <w:r w:rsidRPr="00294015">
        <w:t xml:space="preserve">Рабочая программа частично вариативной учебной дисциплины </w:t>
      </w:r>
      <w:r w:rsidRPr="00FA4BB4">
        <w:t xml:space="preserve">ОП.06 </w:t>
      </w:r>
      <w:r>
        <w:t>«</w:t>
      </w:r>
      <w:r w:rsidRPr="00FA4BB4">
        <w:t>Безопасность жизнедеятельности</w:t>
      </w:r>
      <w:r>
        <w:t xml:space="preserve">» </w:t>
      </w:r>
      <w:r w:rsidRPr="00294015">
        <w:t xml:space="preserve">разработана </w:t>
      </w:r>
      <w:r>
        <w:t xml:space="preserve">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="00FF085F" w:rsidRPr="00CE2F70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</w:t>
      </w:r>
      <w:proofErr w:type="gramEnd"/>
      <w:r w:rsidR="00FF085F" w:rsidRPr="00CE2F70">
        <w:t xml:space="preserve"> 2016 г).</w:t>
      </w:r>
    </w:p>
    <w:p w:rsidR="00964CAC" w:rsidRPr="009924DA" w:rsidRDefault="00964CAC" w:rsidP="0096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Частично в</w:t>
      </w:r>
      <w:r w:rsidRPr="009924DA">
        <w:t xml:space="preserve">ариативная дисциплина </w:t>
      </w:r>
      <w:r w:rsidRPr="00FA4BB4">
        <w:t xml:space="preserve">ОП.06 </w:t>
      </w:r>
      <w:r>
        <w:t>«</w:t>
      </w:r>
      <w:r w:rsidRPr="00FA4BB4">
        <w:t>Безопасность жизнедеятельности</w:t>
      </w:r>
      <w:r>
        <w:t>» 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ED53B8">
        <w:t>2</w:t>
      </w:r>
      <w:r w:rsidRPr="009924DA">
        <w:t xml:space="preserve">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42BDE" w:rsidRPr="00FA4BB4" w:rsidRDefault="00B42BDE" w:rsidP="008F2788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i/>
        </w:rPr>
      </w:pPr>
    </w:p>
    <w:p w:rsidR="008F2788" w:rsidRPr="00FA4BB4" w:rsidRDefault="00B42BDE" w:rsidP="008F2788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A4BB4">
        <w:t xml:space="preserve">Организация-разработчик: </w:t>
      </w:r>
    </w:p>
    <w:p w:rsidR="00B42BDE" w:rsidRPr="00FA4BB4" w:rsidRDefault="00B42BDE" w:rsidP="008F2788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A4BB4"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42BDE" w:rsidRPr="00FA4BB4" w:rsidRDefault="00B42BDE" w:rsidP="008F2788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2BDE" w:rsidRPr="00FA4BB4" w:rsidRDefault="00B42BDE" w:rsidP="008F2788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2BDE" w:rsidRPr="00FF085F" w:rsidRDefault="00B42BDE" w:rsidP="008F2788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F085F">
        <w:t>Разработчик:</w:t>
      </w:r>
    </w:p>
    <w:p w:rsidR="00B42BDE" w:rsidRPr="00FF085F" w:rsidRDefault="00B42BDE" w:rsidP="008F2788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F085F">
        <w:t>Дороганова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42BDE" w:rsidRPr="00FF085F" w:rsidRDefault="00B42BDE" w:rsidP="008F2788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2BDE" w:rsidRPr="00FF085F" w:rsidRDefault="00B42BDE" w:rsidP="008F2788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80371E" w:rsidRPr="00FF085F" w:rsidRDefault="0080371E" w:rsidP="0080371E">
      <w:pPr>
        <w:ind w:firstLine="567"/>
      </w:pPr>
      <w:r w:rsidRPr="00FF085F">
        <w:t>Разработчик:</w:t>
      </w:r>
    </w:p>
    <w:p w:rsidR="0080371E" w:rsidRPr="00FF085F" w:rsidRDefault="0080371E" w:rsidP="0080371E">
      <w:pPr>
        <w:ind w:firstLine="567"/>
      </w:pPr>
      <w:r w:rsidRPr="00FF085F">
        <w:t>Ковалева О.Б. – преподаватель государственного бюджетного профессионального о</w:t>
      </w:r>
      <w:r w:rsidRPr="00FF085F">
        <w:t>б</w:t>
      </w:r>
      <w:r w:rsidRPr="00FF085F">
        <w:t>разовательного учреждения Ростовской области «Ростовский-на-Дону колледж связи и и</w:t>
      </w:r>
      <w:r w:rsidRPr="00FF085F">
        <w:t>н</w:t>
      </w:r>
      <w:r w:rsidRPr="00FF085F">
        <w:t>форматики»</w:t>
      </w:r>
    </w:p>
    <w:p w:rsidR="0080371E" w:rsidRPr="00FF085F" w:rsidRDefault="0080371E" w:rsidP="0080371E">
      <w:pPr>
        <w:ind w:firstLine="567"/>
      </w:pPr>
    </w:p>
    <w:p w:rsidR="0080371E" w:rsidRPr="00FF085F" w:rsidRDefault="0080371E" w:rsidP="0080371E">
      <w:pPr>
        <w:ind w:firstLine="567"/>
      </w:pPr>
    </w:p>
    <w:p w:rsidR="0080371E" w:rsidRPr="00FF085F" w:rsidRDefault="0080371E" w:rsidP="0080371E">
      <w:pPr>
        <w:ind w:firstLine="567"/>
      </w:pPr>
      <w:r w:rsidRPr="00FF085F">
        <w:t>Рецензенты:</w:t>
      </w:r>
    </w:p>
    <w:p w:rsidR="00B42BDE" w:rsidRPr="00FF085F" w:rsidRDefault="0080371E" w:rsidP="0080371E">
      <w:pPr>
        <w:ind w:firstLine="567"/>
      </w:pPr>
      <w:r w:rsidRPr="00FF085F">
        <w:t xml:space="preserve">Лысенко В.В.– (внешний рецензент) преподаватель государственного </w:t>
      </w:r>
      <w:proofErr w:type="spellStart"/>
      <w:proofErr w:type="gramStart"/>
      <w:r w:rsidRPr="00FF085F">
        <w:t>бюд-жетного</w:t>
      </w:r>
      <w:proofErr w:type="spellEnd"/>
      <w:proofErr w:type="gramEnd"/>
      <w:r w:rsidRPr="00FF085F">
        <w:t xml:space="preserve"> профессионального образовательного учреждения Ростовской </w:t>
      </w:r>
      <w:proofErr w:type="spellStart"/>
      <w:r w:rsidRPr="00FF085F">
        <w:t>об-ласти</w:t>
      </w:r>
      <w:proofErr w:type="spellEnd"/>
      <w:r w:rsidRPr="00FF085F">
        <w:t xml:space="preserve"> Батайский техникум информационных технологий и радиоэлектроники «Донинтех».</w:t>
      </w:r>
    </w:p>
    <w:p w:rsidR="00B42BDE" w:rsidRPr="00FF085F" w:rsidRDefault="00B42BDE" w:rsidP="0080371E">
      <w:pPr>
        <w:ind w:firstLine="567"/>
      </w:pPr>
    </w:p>
    <w:p w:rsidR="00B42BDE" w:rsidRPr="00FA4BB4" w:rsidRDefault="00B42BDE" w:rsidP="00B42BDE"/>
    <w:p w:rsidR="00B42BDE" w:rsidRPr="00FA4BB4" w:rsidRDefault="00B42BDE" w:rsidP="00B42BDE"/>
    <w:p w:rsidR="00B42BDE" w:rsidRPr="00FA4BB4" w:rsidRDefault="00B42BD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42BDE" w:rsidRPr="00FA4BB4" w:rsidRDefault="00B42BD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F1BE1" w:rsidRPr="00FA4BB4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A4BB4">
        <w:rPr>
          <w:bCs/>
        </w:rPr>
        <w:lastRenderedPageBreak/>
        <w:t>СОДЕРЖАНИЕ</w:t>
      </w:r>
    </w:p>
    <w:p w:rsidR="005F1D46" w:rsidRPr="00FA4BB4" w:rsidRDefault="005F1D46" w:rsidP="005F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center"/>
        <w:rPr>
          <w:bCs/>
        </w:rPr>
      </w:pPr>
    </w:p>
    <w:tbl>
      <w:tblPr>
        <w:tblW w:w="0" w:type="auto"/>
        <w:tblLook w:val="04A0"/>
      </w:tblPr>
      <w:tblGrid>
        <w:gridCol w:w="8897"/>
        <w:gridCol w:w="956"/>
      </w:tblGrid>
      <w:tr w:rsidR="002F5127" w:rsidRPr="00FA4BB4" w:rsidTr="005F1D46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</w:tcPr>
          <w:p w:rsidR="002F5127" w:rsidRPr="00FA4BB4" w:rsidRDefault="002F5127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F5127" w:rsidRPr="00FA4BB4" w:rsidTr="005F1D46">
        <w:trPr>
          <w:trHeight w:val="815"/>
        </w:trPr>
        <w:tc>
          <w:tcPr>
            <w:tcW w:w="8897" w:type="dxa"/>
            <w:shd w:val="clear" w:color="auto" w:fill="auto"/>
            <w:vAlign w:val="center"/>
          </w:tcPr>
          <w:p w:rsidR="002F5127" w:rsidRPr="00FA4BB4" w:rsidRDefault="002F5127" w:rsidP="000414C3">
            <w:pPr>
              <w:numPr>
                <w:ilvl w:val="0"/>
                <w:numId w:val="2"/>
              </w:numPr>
              <w:ind w:left="357" w:hanging="357"/>
              <w:rPr>
                <w:bCs/>
              </w:rPr>
            </w:pPr>
            <w:r w:rsidRPr="00FA4BB4">
              <w:t>Паспорт рабочей программы учебной дисциплины «Безопасность жизнеде</w:t>
            </w:r>
            <w:r w:rsidRPr="00FA4BB4">
              <w:t>я</w:t>
            </w:r>
            <w:r w:rsidRPr="00FA4BB4">
              <w:t>тельности»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2-4</w:t>
            </w:r>
          </w:p>
        </w:tc>
      </w:tr>
      <w:tr w:rsidR="002F5127" w:rsidRPr="00FA4BB4" w:rsidTr="00AE490C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ind w:left="360"/>
              <w:rPr>
                <w:bCs/>
              </w:rPr>
            </w:pPr>
          </w:p>
          <w:p w:rsidR="002F5127" w:rsidRPr="00FA4BB4" w:rsidRDefault="002F5127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FA4BB4">
              <w:t>Структура и содержание учебной дисциплины</w:t>
            </w:r>
          </w:p>
          <w:p w:rsidR="002F5127" w:rsidRPr="00FA4BB4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5-14</w:t>
            </w:r>
          </w:p>
        </w:tc>
      </w:tr>
      <w:tr w:rsidR="002F5127" w:rsidRPr="00FA4BB4" w:rsidTr="00AE490C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ind w:left="360"/>
              <w:rPr>
                <w:bCs/>
              </w:rPr>
            </w:pPr>
          </w:p>
          <w:p w:rsidR="002F5127" w:rsidRPr="00FA4BB4" w:rsidRDefault="002F5127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FA4BB4">
              <w:t>Условия реализации рабочей программы учебной дисциплины</w:t>
            </w:r>
          </w:p>
          <w:p w:rsidR="002F5127" w:rsidRPr="00FA4BB4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15</w:t>
            </w:r>
          </w:p>
        </w:tc>
      </w:tr>
      <w:tr w:rsidR="002F5127" w:rsidRPr="00FA4BB4" w:rsidTr="00AE490C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ind w:left="360"/>
              <w:rPr>
                <w:bCs/>
              </w:rPr>
            </w:pPr>
          </w:p>
          <w:p w:rsidR="002F5127" w:rsidRPr="00FA4BB4" w:rsidRDefault="002F5127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FA4BB4">
              <w:t>Контроль и оценка результатов освоения учебной дисциплины</w:t>
            </w:r>
          </w:p>
          <w:p w:rsidR="002F5127" w:rsidRPr="00FA4BB4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16-17</w:t>
            </w:r>
          </w:p>
        </w:tc>
      </w:tr>
      <w:tr w:rsidR="00AE490C" w:rsidRPr="00FA4BB4" w:rsidTr="00AE490C">
        <w:tc>
          <w:tcPr>
            <w:tcW w:w="8897" w:type="dxa"/>
            <w:shd w:val="clear" w:color="auto" w:fill="auto"/>
          </w:tcPr>
          <w:p w:rsidR="00AE490C" w:rsidRPr="00FA4BB4" w:rsidRDefault="00AE490C" w:rsidP="00AE490C">
            <w:pPr>
              <w:rPr>
                <w:bCs/>
              </w:rPr>
            </w:pPr>
            <w:r w:rsidRPr="00FA4BB4">
              <w:rPr>
                <w:bCs/>
              </w:rPr>
              <w:t>5. Лист согласования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AE490C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18</w:t>
            </w:r>
          </w:p>
        </w:tc>
      </w:tr>
    </w:tbl>
    <w:p w:rsidR="00CF1BE1" w:rsidRPr="00FA4BB4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F5127" w:rsidRPr="00FA4BB4" w:rsidRDefault="002F5127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F5127" w:rsidRPr="00FA4BB4" w:rsidRDefault="002F5127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6B019F" w:rsidRPr="00FA4BB4" w:rsidRDefault="00A6368B" w:rsidP="007B6CB2">
      <w:pPr>
        <w:jc w:val="center"/>
        <w:rPr>
          <w:b/>
        </w:rPr>
      </w:pPr>
      <w:r w:rsidRPr="00FA4BB4">
        <w:br w:type="page"/>
      </w:r>
      <w:r w:rsidR="006B019F" w:rsidRPr="00FA4BB4">
        <w:rPr>
          <w:b/>
        </w:rPr>
        <w:lastRenderedPageBreak/>
        <w:t>ПАСПОРТ РАБОЧЕЙ ПРОГРАММЫ УЧЕБНОЙ ДИСЦИПЛИНЫ</w:t>
      </w:r>
    </w:p>
    <w:p w:rsidR="006B019F" w:rsidRPr="00FA4BB4" w:rsidRDefault="006B019F" w:rsidP="006B019F"/>
    <w:p w:rsidR="006B019F" w:rsidRPr="00FA4BB4" w:rsidRDefault="006B019F" w:rsidP="008F2788">
      <w:pPr>
        <w:pStyle w:val="a6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proofErr w:type="gramStart"/>
      <w:r w:rsidRPr="00FA4BB4">
        <w:rPr>
          <w:rFonts w:ascii="Times New Roman" w:hAnsi="Times New Roman"/>
          <w:b/>
          <w:sz w:val="24"/>
          <w:szCs w:val="24"/>
        </w:rPr>
        <w:t>рабочей</w:t>
      </w:r>
      <w:proofErr w:type="gramEnd"/>
      <w:r w:rsidRPr="00FA4BB4">
        <w:rPr>
          <w:rFonts w:ascii="Times New Roman" w:hAnsi="Times New Roman"/>
          <w:b/>
          <w:sz w:val="24"/>
          <w:szCs w:val="24"/>
        </w:rPr>
        <w:t xml:space="preserve"> программы.</w:t>
      </w:r>
    </w:p>
    <w:p w:rsidR="00964CAC" w:rsidRDefault="00964CAC" w:rsidP="00964CAC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>
        <w:t xml:space="preserve">Рабочая программа частично вариативной учебной дисциплины </w:t>
      </w:r>
      <w:r w:rsidRPr="00FA4BB4">
        <w:t xml:space="preserve">ОП.06 </w:t>
      </w:r>
      <w:r>
        <w:t>«</w:t>
      </w:r>
      <w:r w:rsidRPr="00FA4BB4">
        <w:t xml:space="preserve">Безопасность </w:t>
      </w:r>
      <w:r w:rsidR="002B5355" w:rsidRPr="00FA4BB4">
        <w:t>жизнедеятельности</w:t>
      </w:r>
      <w:r w:rsidR="002B5355">
        <w:t>» является</w:t>
      </w:r>
      <w:r>
        <w:t xml:space="preserve"> частью программы подготовки специалистов среднего звена по специальности 10.02.05 «Обеспечение информационной безопасности автоматизированных систем» (базовой подготовки), разработана на основе ФГОС СПО. </w:t>
      </w:r>
      <w:proofErr w:type="gramStart"/>
      <w:r>
        <w:t xml:space="preserve">Частично вариативная дисциплина </w:t>
      </w:r>
      <w:r w:rsidRPr="00FA4BB4">
        <w:t xml:space="preserve">ОП.06 </w:t>
      </w:r>
      <w:r>
        <w:t>«</w:t>
      </w:r>
      <w:r w:rsidRPr="00FA4BB4">
        <w:t>Безопасность жизнедеятельности</w:t>
      </w:r>
      <w:r>
        <w:t>»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ED53B8">
        <w:t>2</w:t>
      </w:r>
      <w:bookmarkStart w:id="0" w:name="_GoBack"/>
      <w:bookmarkEnd w:id="0"/>
      <w: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  <w:proofErr w:type="gramEnd"/>
    </w:p>
    <w:p w:rsidR="006B019F" w:rsidRPr="00FA4BB4" w:rsidRDefault="006B019F" w:rsidP="008F2788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FA4BB4">
        <w:t xml:space="preserve">Рабочая программа предназначена для студентов </w:t>
      </w:r>
      <w:proofErr w:type="spellStart"/>
      <w:r w:rsidRPr="00FA4BB4">
        <w:rPr>
          <w:color w:val="000000"/>
        </w:rPr>
        <w:t>очной</w:t>
      </w:r>
      <w:r w:rsidRPr="00FA4BB4">
        <w:t>форм</w:t>
      </w:r>
      <w:r w:rsidR="00B379DF" w:rsidRPr="00FA4BB4">
        <w:t>ы</w:t>
      </w:r>
      <w:proofErr w:type="spellEnd"/>
      <w:r w:rsidRPr="00FA4BB4">
        <w:t xml:space="preserve"> обуче</w:t>
      </w:r>
      <w:r w:rsidR="009E4D04" w:rsidRPr="00FA4BB4">
        <w:t>ния</w:t>
      </w:r>
      <w:r w:rsidR="009A1474" w:rsidRPr="00FA4BB4">
        <w:t>.</w:t>
      </w:r>
    </w:p>
    <w:p w:rsidR="006B019F" w:rsidRPr="00FA4BB4" w:rsidRDefault="006B019F" w:rsidP="008F278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6B019F" w:rsidRPr="00FA4BB4" w:rsidRDefault="006B019F" w:rsidP="008F2788">
      <w:pPr>
        <w:pStyle w:val="a6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FA4BB4" w:rsidRDefault="006B019F" w:rsidP="008F2788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FA4BB4">
        <w:t>Учебная дисциплина</w:t>
      </w:r>
      <w:r w:rsidR="00964CAC" w:rsidRPr="00FA4BB4">
        <w:t xml:space="preserve">ОП.06 </w:t>
      </w:r>
      <w:r w:rsidR="00964CAC">
        <w:t>«</w:t>
      </w:r>
      <w:r w:rsidR="00964CAC" w:rsidRPr="00FA4BB4">
        <w:t>Безопасность жизнедеятельности</w:t>
      </w:r>
      <w:r w:rsidR="00964CAC">
        <w:t xml:space="preserve">» </w:t>
      </w:r>
      <w:r w:rsidRPr="00FA4BB4">
        <w:t xml:space="preserve">относится </w:t>
      </w:r>
      <w:r w:rsidRPr="00FA4BB4">
        <w:br/>
        <w:t xml:space="preserve">к </w:t>
      </w:r>
      <w:r w:rsidR="001E0DFF" w:rsidRPr="00FA4BB4">
        <w:t>обще</w:t>
      </w:r>
      <w:r w:rsidRPr="00FA4BB4">
        <w:t>профессиональному циклу</w:t>
      </w:r>
      <w:r w:rsidR="009A1474" w:rsidRPr="00FA4BB4">
        <w:t>, явл</w:t>
      </w:r>
      <w:r w:rsidRPr="00FA4BB4">
        <w:t xml:space="preserve">яется </w:t>
      </w:r>
      <w:r w:rsidR="00FA4BB4">
        <w:t xml:space="preserve">частично </w:t>
      </w:r>
      <w:proofErr w:type="spellStart"/>
      <w:r w:rsidR="00FA4BB4">
        <w:t>вариативной</w:t>
      </w:r>
      <w:r w:rsidRPr="00FA4BB4">
        <w:t>учебной</w:t>
      </w:r>
      <w:proofErr w:type="spellEnd"/>
      <w:r w:rsidRPr="00FA4BB4">
        <w:t xml:space="preserve"> дисциплиной.</w:t>
      </w:r>
    </w:p>
    <w:p w:rsidR="006B019F" w:rsidRPr="00FA4BB4" w:rsidRDefault="006B019F" w:rsidP="008F278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6B019F" w:rsidRPr="00FA4BB4" w:rsidRDefault="006B019F" w:rsidP="008F2788">
      <w:pPr>
        <w:pStyle w:val="a6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D4539" w:rsidRPr="00FA4BB4" w:rsidRDefault="004D4539" w:rsidP="008F2788">
      <w:pPr>
        <w:pStyle w:val="31"/>
        <w:tabs>
          <w:tab w:val="left" w:pos="1134"/>
        </w:tabs>
        <w:ind w:firstLine="567"/>
        <w:rPr>
          <w:b w:val="0"/>
          <w:sz w:val="24"/>
        </w:rPr>
      </w:pPr>
      <w:r w:rsidRPr="00FA4BB4">
        <w:rPr>
          <w:b w:val="0"/>
          <w:sz w:val="24"/>
        </w:rPr>
        <w:t xml:space="preserve">В результате изучения учебной дисциплины </w:t>
      </w:r>
      <w:r w:rsidR="008F2788" w:rsidRPr="00FA4BB4">
        <w:rPr>
          <w:b w:val="0"/>
          <w:sz w:val="24"/>
        </w:rPr>
        <w:t xml:space="preserve">ОП.06 </w:t>
      </w:r>
      <w:r w:rsidR="001E0DFF" w:rsidRPr="00FA4BB4">
        <w:rPr>
          <w:b w:val="0"/>
          <w:sz w:val="24"/>
        </w:rPr>
        <w:t xml:space="preserve">Безопасность жизнедеятельности </w:t>
      </w:r>
      <w:proofErr w:type="gramStart"/>
      <w:r w:rsidRPr="00FA4BB4">
        <w:rPr>
          <w:b w:val="0"/>
          <w:sz w:val="24"/>
        </w:rPr>
        <w:t>обучающийся</w:t>
      </w:r>
      <w:proofErr w:type="gramEnd"/>
      <w:r w:rsidRPr="00FA4BB4">
        <w:rPr>
          <w:b w:val="0"/>
          <w:sz w:val="24"/>
        </w:rPr>
        <w:t xml:space="preserve"> должен:</w:t>
      </w:r>
    </w:p>
    <w:p w:rsidR="009A1474" w:rsidRPr="00FA4BB4" w:rsidRDefault="009A1474" w:rsidP="008F2788">
      <w:pPr>
        <w:pStyle w:val="4"/>
        <w:tabs>
          <w:tab w:val="left" w:pos="1134"/>
        </w:tabs>
        <w:spacing w:before="0" w:line="240" w:lineRule="auto"/>
        <w:ind w:firstLine="567"/>
        <w:rPr>
          <w:rFonts w:ascii="Times New Roman" w:hAnsi="Times New Roman"/>
          <w:color w:val="FF0000"/>
          <w:sz w:val="24"/>
          <w:szCs w:val="24"/>
          <w:u w:val="single"/>
        </w:rPr>
      </w:pPr>
      <w:r w:rsidRPr="00FA4BB4">
        <w:rPr>
          <w:rFonts w:ascii="Times New Roman" w:hAnsi="Times New Roman"/>
          <w:i w:val="0"/>
          <w:color w:val="auto"/>
          <w:sz w:val="24"/>
          <w:szCs w:val="24"/>
          <w:u w:val="single"/>
        </w:rPr>
        <w:t>уметь: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организовывать и проводить мероприятия по защите работников и населения от н</w:t>
      </w:r>
      <w:r w:rsidRPr="00FA4BB4">
        <w:rPr>
          <w:rFonts w:ascii="Times New Roman" w:hAnsi="Times New Roman" w:cs="Times New Roman"/>
          <w:sz w:val="24"/>
          <w:szCs w:val="24"/>
        </w:rPr>
        <w:t>е</w:t>
      </w:r>
      <w:r w:rsidRPr="00FA4BB4">
        <w:rPr>
          <w:rFonts w:ascii="Times New Roman" w:hAnsi="Times New Roman" w:cs="Times New Roman"/>
          <w:sz w:val="24"/>
          <w:szCs w:val="24"/>
        </w:rPr>
        <w:t>гативных воздействий чрезвычайных ситуаций;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предпринимать профилактические меры для снижения уровня опасностей различн</w:t>
      </w:r>
      <w:r w:rsidRPr="00FA4BB4">
        <w:rPr>
          <w:rFonts w:ascii="Times New Roman" w:hAnsi="Times New Roman" w:cs="Times New Roman"/>
          <w:sz w:val="24"/>
          <w:szCs w:val="24"/>
        </w:rPr>
        <w:t>о</w:t>
      </w:r>
      <w:r w:rsidRPr="00FA4BB4">
        <w:rPr>
          <w:rFonts w:ascii="Times New Roman" w:hAnsi="Times New Roman" w:cs="Times New Roman"/>
          <w:sz w:val="24"/>
          <w:szCs w:val="24"/>
        </w:rPr>
        <w:t>го вида и их последствий в профессиональной деятельности и быту;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использовать средства индивидуальной и коллективной защиты от оружия массов</w:t>
      </w:r>
      <w:r w:rsidRPr="00FA4BB4">
        <w:rPr>
          <w:rFonts w:ascii="Times New Roman" w:hAnsi="Times New Roman" w:cs="Times New Roman"/>
          <w:sz w:val="24"/>
          <w:szCs w:val="24"/>
        </w:rPr>
        <w:t>о</w:t>
      </w:r>
      <w:r w:rsidRPr="00FA4BB4">
        <w:rPr>
          <w:rFonts w:ascii="Times New Roman" w:hAnsi="Times New Roman" w:cs="Times New Roman"/>
          <w:sz w:val="24"/>
          <w:szCs w:val="24"/>
        </w:rPr>
        <w:t>го поражения;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применять первичные средства пожаротушения;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4BB4">
        <w:rPr>
          <w:rFonts w:ascii="Times New Roman" w:hAnsi="Times New Roman" w:cs="Times New Roman"/>
          <w:sz w:val="24"/>
          <w:szCs w:val="24"/>
        </w:rPr>
        <w:t>ориентироваться в перечне военно-учетных специальностей и самостоятельно опр</w:t>
      </w:r>
      <w:r w:rsidRPr="00FA4BB4">
        <w:rPr>
          <w:rFonts w:ascii="Times New Roman" w:hAnsi="Times New Roman" w:cs="Times New Roman"/>
          <w:sz w:val="24"/>
          <w:szCs w:val="24"/>
        </w:rPr>
        <w:t>е</w:t>
      </w:r>
      <w:r w:rsidRPr="00FA4BB4">
        <w:rPr>
          <w:rFonts w:ascii="Times New Roman" w:hAnsi="Times New Roman" w:cs="Times New Roman"/>
          <w:sz w:val="24"/>
          <w:szCs w:val="24"/>
        </w:rPr>
        <w:t>делять среди них –</w:t>
      </w:r>
      <w:r w:rsidRPr="00FA4BB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BB4">
        <w:rPr>
          <w:rFonts w:ascii="Times New Roman" w:hAnsi="Times New Roman" w:cs="Times New Roman"/>
          <w:sz w:val="24"/>
          <w:szCs w:val="24"/>
        </w:rPr>
        <w:t>родственные полученной специальности;</w:t>
      </w:r>
      <w:proofErr w:type="gramEnd"/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владеть способами бесконфликтного общения и саморегуляции в повседневной де</w:t>
      </w:r>
      <w:r w:rsidRPr="00FA4BB4">
        <w:rPr>
          <w:rFonts w:ascii="Times New Roman" w:hAnsi="Times New Roman" w:cs="Times New Roman"/>
          <w:sz w:val="24"/>
          <w:szCs w:val="24"/>
        </w:rPr>
        <w:t>я</w:t>
      </w:r>
      <w:r w:rsidRPr="00FA4BB4">
        <w:rPr>
          <w:rFonts w:ascii="Times New Roman" w:hAnsi="Times New Roman" w:cs="Times New Roman"/>
          <w:sz w:val="24"/>
          <w:szCs w:val="24"/>
        </w:rPr>
        <w:t>тельности и экстремальных условиях военной службы;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оказывать первую помощь пострадавшим.</w:t>
      </w:r>
    </w:p>
    <w:p w:rsidR="00EF5D6C" w:rsidRPr="00FA4BB4" w:rsidRDefault="00EF5D6C" w:rsidP="008F2788">
      <w:pPr>
        <w:pStyle w:val="ConsPlusNormal"/>
        <w:tabs>
          <w:tab w:val="left" w:pos="581"/>
          <w:tab w:val="left" w:pos="851"/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0DFF" w:rsidRPr="00FA4BB4" w:rsidRDefault="001E0DFF" w:rsidP="008F2788">
      <w:pPr>
        <w:tabs>
          <w:tab w:val="left" w:pos="1134"/>
        </w:tabs>
        <w:ind w:firstLine="567"/>
        <w:rPr>
          <w:b/>
        </w:rPr>
      </w:pPr>
      <w:r w:rsidRPr="00FA4BB4">
        <w:rPr>
          <w:b/>
          <w:u w:val="single"/>
        </w:rPr>
        <w:t>знать</w:t>
      </w:r>
      <w:r w:rsidRPr="00FA4BB4">
        <w:rPr>
          <w:b/>
        </w:rPr>
        <w:t>: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>принципы обеспечения устойчивости объектов экономики, прогнозирования ра</w:t>
      </w:r>
      <w:r w:rsidRPr="00FA4BB4">
        <w:t>з</w:t>
      </w:r>
      <w:r w:rsidRPr="00FA4BB4">
        <w:t>вития событий и оценки последствий при техногенных чрезвычайных ситуациях и стихи</w:t>
      </w:r>
      <w:r w:rsidRPr="00FA4BB4">
        <w:t>й</w:t>
      </w:r>
      <w:r w:rsidRPr="00FA4BB4">
        <w:t>ных явлениях, в том числе в условиях противодействия терроризму как серьезной угрозе н</w:t>
      </w:r>
      <w:r w:rsidRPr="00FA4BB4">
        <w:t>а</w:t>
      </w:r>
      <w:r w:rsidRPr="00FA4BB4">
        <w:t xml:space="preserve">циональной безопасности России;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задачи и основные мероприятия гражданской обороны;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способы защиты населения от оружия массового поражения;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lastRenderedPageBreak/>
        <w:t xml:space="preserve">меры пожарной безопасности и правила безопасного поведения при пожарах;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организацию и порядок призыва граждан на военную службу и поступления на нее в добровольном порядке;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proofErr w:type="gramStart"/>
      <w:r w:rsidRPr="00FA4BB4">
        <w:t>основные виды вооружения, военной техники и специального снаряжения, с</w:t>
      </w:r>
      <w:r w:rsidRPr="00FA4BB4">
        <w:t>о</w:t>
      </w:r>
      <w:r w:rsidRPr="00FA4BB4">
        <w:t xml:space="preserve">стоящих на вооружении, (оснащении) воинских подразделений, в которых имеются военно-учетные специальности, родственные специальностям СПО; </w:t>
      </w:r>
      <w:proofErr w:type="gramEnd"/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>порядок и правила оказания первой помощи пострадавшим.</w:t>
      </w:r>
    </w:p>
    <w:p w:rsidR="007B6CB2" w:rsidRPr="00FA4BB4" w:rsidRDefault="007B6CB2" w:rsidP="008F2788">
      <w:pPr>
        <w:pStyle w:val="a6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D4539" w:rsidRDefault="004D4539" w:rsidP="008F2788">
      <w:pPr>
        <w:pStyle w:val="a6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4BB4">
        <w:rPr>
          <w:rFonts w:ascii="Times New Roman" w:hAnsi="Times New Roman"/>
          <w:sz w:val="24"/>
          <w:szCs w:val="24"/>
        </w:rPr>
        <w:t xml:space="preserve">Дисциплина </w:t>
      </w:r>
      <w:r w:rsidR="009C3752" w:rsidRPr="00FA4BB4">
        <w:rPr>
          <w:rFonts w:ascii="Times New Roman" w:hAnsi="Times New Roman"/>
          <w:sz w:val="24"/>
          <w:szCs w:val="24"/>
        </w:rPr>
        <w:t>«Безопасность жизнедеятельности»</w:t>
      </w:r>
      <w:r w:rsidRPr="00FA4BB4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(</w:t>
      </w:r>
      <w:r w:rsidR="004166B7" w:rsidRPr="00FA4BB4">
        <w:rPr>
          <w:rFonts w:ascii="Times New Roman" w:hAnsi="Times New Roman"/>
          <w:sz w:val="24"/>
          <w:szCs w:val="24"/>
        </w:rPr>
        <w:t>1-</w:t>
      </w:r>
      <w:r w:rsidR="00DD19B5" w:rsidRPr="00FA4BB4">
        <w:rPr>
          <w:rFonts w:ascii="Times New Roman" w:hAnsi="Times New Roman"/>
          <w:sz w:val="24"/>
          <w:szCs w:val="24"/>
        </w:rPr>
        <w:t>10</w:t>
      </w:r>
      <w:r w:rsidRPr="00FA4BB4">
        <w:rPr>
          <w:rFonts w:ascii="Times New Roman" w:hAnsi="Times New Roman"/>
          <w:sz w:val="24"/>
          <w:szCs w:val="24"/>
        </w:rPr>
        <w:t>)</w:t>
      </w:r>
      <w:r w:rsidR="003F180C" w:rsidRPr="00FA4BB4">
        <w:rPr>
          <w:rFonts w:ascii="Times New Roman" w:hAnsi="Times New Roman"/>
          <w:sz w:val="24"/>
          <w:szCs w:val="24"/>
        </w:rPr>
        <w:t xml:space="preserve"> и профессиональных компетенций (ПК</w:t>
      </w:r>
      <w:proofErr w:type="gramStart"/>
      <w:r w:rsidR="003F180C" w:rsidRPr="00FA4BB4">
        <w:rPr>
          <w:rFonts w:ascii="Times New Roman" w:hAnsi="Times New Roman"/>
          <w:sz w:val="24"/>
          <w:szCs w:val="24"/>
        </w:rPr>
        <w:t>1</w:t>
      </w:r>
      <w:proofErr w:type="gramEnd"/>
      <w:r w:rsidR="003F180C" w:rsidRPr="00FA4BB4">
        <w:rPr>
          <w:rFonts w:ascii="Times New Roman" w:hAnsi="Times New Roman"/>
          <w:sz w:val="24"/>
          <w:szCs w:val="24"/>
        </w:rPr>
        <w:t xml:space="preserve">.1-1.4, 2.1-2.6, 3.1-3.5) </w:t>
      </w:r>
      <w:r w:rsidRPr="00FA4BB4">
        <w:rPr>
          <w:rFonts w:ascii="Times New Roman" w:hAnsi="Times New Roman"/>
          <w:sz w:val="24"/>
          <w:szCs w:val="24"/>
        </w:rPr>
        <w:t>по спец</w:t>
      </w:r>
      <w:r w:rsidRPr="00FA4BB4">
        <w:rPr>
          <w:rFonts w:ascii="Times New Roman" w:hAnsi="Times New Roman"/>
          <w:sz w:val="24"/>
          <w:szCs w:val="24"/>
        </w:rPr>
        <w:t>и</w:t>
      </w:r>
      <w:r w:rsidRPr="00FA4BB4">
        <w:rPr>
          <w:rFonts w:ascii="Times New Roman" w:hAnsi="Times New Roman"/>
          <w:sz w:val="24"/>
          <w:szCs w:val="24"/>
        </w:rPr>
        <w:t>альност</w:t>
      </w:r>
      <w:r w:rsidR="000E66F7" w:rsidRPr="00FA4BB4">
        <w:rPr>
          <w:rFonts w:ascii="Times New Roman" w:hAnsi="Times New Roman"/>
          <w:sz w:val="24"/>
          <w:szCs w:val="24"/>
        </w:rPr>
        <w:t>и</w:t>
      </w:r>
      <w:r w:rsidR="00EF5D6C" w:rsidRPr="00FA4BB4">
        <w:rPr>
          <w:rFonts w:ascii="Times New Roman" w:hAnsi="Times New Roman"/>
          <w:sz w:val="24"/>
          <w:szCs w:val="24"/>
        </w:rPr>
        <w:t xml:space="preserve">10.02.05 Обеспечение информационной безопасности автоматизированных систем. </w:t>
      </w:r>
      <w:r w:rsidRPr="00FA4BB4">
        <w:rPr>
          <w:rFonts w:ascii="Times New Roman" w:hAnsi="Times New Roman"/>
          <w:sz w:val="24"/>
          <w:szCs w:val="24"/>
        </w:rPr>
        <w:t>Выпускник, освоивший учебную дисциплину «</w:t>
      </w:r>
      <w:r w:rsidR="009C3752" w:rsidRPr="00FA4BB4">
        <w:rPr>
          <w:rFonts w:ascii="Times New Roman" w:hAnsi="Times New Roman"/>
          <w:sz w:val="24"/>
          <w:szCs w:val="24"/>
        </w:rPr>
        <w:t>Безопасность жизнедеятельности</w:t>
      </w:r>
      <w:r w:rsidRPr="00FA4BB4">
        <w:rPr>
          <w:rFonts w:ascii="Times New Roman" w:hAnsi="Times New Roman"/>
          <w:sz w:val="24"/>
          <w:szCs w:val="24"/>
        </w:rPr>
        <w:t>», в соотве</w:t>
      </w:r>
      <w:r w:rsidRPr="00FA4BB4">
        <w:rPr>
          <w:rFonts w:ascii="Times New Roman" w:hAnsi="Times New Roman"/>
          <w:sz w:val="24"/>
          <w:szCs w:val="24"/>
        </w:rPr>
        <w:t>т</w:t>
      </w:r>
      <w:r w:rsidRPr="00FA4BB4">
        <w:rPr>
          <w:rFonts w:ascii="Times New Roman" w:hAnsi="Times New Roman"/>
          <w:sz w:val="24"/>
          <w:szCs w:val="24"/>
        </w:rPr>
        <w:t>ствии с ФГОС должен обладать общими и профессиональными компетенциями, включа</w:t>
      </w:r>
      <w:r w:rsidRPr="00FA4BB4">
        <w:rPr>
          <w:rFonts w:ascii="Times New Roman" w:hAnsi="Times New Roman"/>
          <w:sz w:val="24"/>
          <w:szCs w:val="24"/>
        </w:rPr>
        <w:t>ю</w:t>
      </w:r>
      <w:r w:rsidRPr="00FA4BB4">
        <w:rPr>
          <w:rFonts w:ascii="Times New Roman" w:hAnsi="Times New Roman"/>
          <w:sz w:val="24"/>
          <w:szCs w:val="24"/>
        </w:rPr>
        <w:t>щими способность:</w:t>
      </w:r>
    </w:p>
    <w:p w:rsidR="004E072F" w:rsidRDefault="004E072F" w:rsidP="008F2788">
      <w:pPr>
        <w:pStyle w:val="a6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E072F" w:rsidRDefault="004E072F" w:rsidP="004E072F">
      <w:r w:rsidRPr="00FA4BB4">
        <w:rPr>
          <w:iCs/>
        </w:rPr>
        <w:t>ОК 1.Выбирать способы решения задач профессиональной деятельности, применительно к различным контекстам.</w:t>
      </w:r>
    </w:p>
    <w:p w:rsidR="004E072F" w:rsidRDefault="004E072F" w:rsidP="004E072F">
      <w:r w:rsidRPr="00FA4BB4">
        <w:rPr>
          <w:iCs/>
        </w:rPr>
        <w:t>ОК 2.</w:t>
      </w:r>
      <w:r w:rsidRPr="00FA4BB4">
        <w:t>Осуществлять поиск, анализ и интерпретацию информации, необходимой для выпо</w:t>
      </w:r>
      <w:r w:rsidRPr="00FA4BB4">
        <w:t>л</w:t>
      </w:r>
      <w:r w:rsidRPr="00FA4BB4">
        <w:t>нения задач профессиональной деятельности</w:t>
      </w:r>
    </w:p>
    <w:p w:rsidR="004E072F" w:rsidRDefault="004E072F" w:rsidP="004E072F">
      <w:r w:rsidRPr="00FA4BB4">
        <w:rPr>
          <w:iCs/>
        </w:rPr>
        <w:t>ОК 3.</w:t>
      </w:r>
      <w:r w:rsidRPr="00FA4BB4">
        <w:t>Планировать и реализовывать собственное профессиональное и личностное развитие</w:t>
      </w:r>
    </w:p>
    <w:p w:rsidR="004E072F" w:rsidRDefault="004E072F" w:rsidP="004E072F">
      <w:r w:rsidRPr="00FA4BB4">
        <w:rPr>
          <w:iCs/>
        </w:rPr>
        <w:t>ОК 4.</w:t>
      </w:r>
      <w:r w:rsidRPr="00FA4BB4">
        <w:t>Работать в коллективе и команде, эффективно взаимодействовать с коллегами, руков</w:t>
      </w:r>
      <w:r w:rsidRPr="00FA4BB4">
        <w:t>о</w:t>
      </w:r>
      <w:r w:rsidRPr="00FA4BB4">
        <w:t>дством, клиентами</w:t>
      </w:r>
    </w:p>
    <w:p w:rsidR="004E072F" w:rsidRDefault="004E072F" w:rsidP="004E072F">
      <w:r w:rsidRPr="00FA4BB4">
        <w:rPr>
          <w:iCs/>
        </w:rPr>
        <w:t>ОК 5.</w:t>
      </w:r>
      <w:r w:rsidRPr="00FA4BB4">
        <w:t>Осуществлять устную и письменную коммуникацию на государственном языке с уч</w:t>
      </w:r>
      <w:r w:rsidRPr="00FA4BB4">
        <w:t>е</w:t>
      </w:r>
      <w:r w:rsidRPr="00FA4BB4">
        <w:t>том особенностей социального и культурного контекста</w:t>
      </w:r>
    </w:p>
    <w:p w:rsidR="004E072F" w:rsidRDefault="004E072F" w:rsidP="004E072F">
      <w:r w:rsidRPr="00FA4BB4">
        <w:rPr>
          <w:iCs/>
        </w:rPr>
        <w:t>ОК 6.</w:t>
      </w:r>
      <w:r w:rsidRPr="00FA4BB4">
        <w:t xml:space="preserve">Проявлять гражданско-патриотическую позицию, демонстрировать </w:t>
      </w:r>
      <w:proofErr w:type="gramStart"/>
      <w:r w:rsidRPr="00FA4BB4">
        <w:t>осознанное</w:t>
      </w:r>
      <w:proofErr w:type="gramEnd"/>
      <w:r w:rsidRPr="00FA4BB4">
        <w:t xml:space="preserve"> повед</w:t>
      </w:r>
      <w:r w:rsidRPr="00FA4BB4">
        <w:t>е</w:t>
      </w:r>
      <w:r w:rsidRPr="00FA4BB4">
        <w:t xml:space="preserve">ние на основе </w:t>
      </w:r>
      <w:r w:rsidRPr="00FA4BB4">
        <w:rPr>
          <w:shd w:val="clear" w:color="auto" w:fill="FFFFFF"/>
        </w:rPr>
        <w:t>традиционных</w:t>
      </w:r>
      <w:r w:rsidRPr="00FA4BB4">
        <w:t xml:space="preserve"> общечеловеческих ценностей</w:t>
      </w:r>
    </w:p>
    <w:p w:rsidR="004E072F" w:rsidRDefault="004E072F" w:rsidP="004E072F">
      <w:r w:rsidRPr="00FA4BB4">
        <w:rPr>
          <w:iCs/>
        </w:rPr>
        <w:t>ОК 7.</w:t>
      </w:r>
      <w:r w:rsidRPr="00FA4BB4">
        <w:t>Содействовать сохранению окружающей среды, ресурсосбережению, эффективно де</w:t>
      </w:r>
      <w:r w:rsidRPr="00FA4BB4">
        <w:t>й</w:t>
      </w:r>
      <w:r w:rsidRPr="00FA4BB4">
        <w:t>ствовать в чрезвычайных ситуациях</w:t>
      </w:r>
    </w:p>
    <w:p w:rsidR="004E072F" w:rsidRDefault="004E072F" w:rsidP="004E072F">
      <w:r w:rsidRPr="00FA4BB4">
        <w:rPr>
          <w:iCs/>
        </w:rPr>
        <w:t>ОК 8.</w:t>
      </w:r>
      <w:r w:rsidRPr="00FA4BB4"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4E072F" w:rsidRPr="00FA4BB4" w:rsidRDefault="004E072F" w:rsidP="004E072F">
      <w:r w:rsidRPr="00FA4BB4">
        <w:rPr>
          <w:iCs/>
        </w:rPr>
        <w:t>ОК 9.</w:t>
      </w:r>
      <w:r w:rsidRPr="00FA4BB4">
        <w:t>Использовать информационные технологии в профессиональной деятельности</w:t>
      </w:r>
    </w:p>
    <w:p w:rsidR="004E072F" w:rsidRPr="00FA4BB4" w:rsidRDefault="004E072F" w:rsidP="004E072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A4BB4">
        <w:t>ОК 10. Пользоваться профессиональной документацией на государственном и иностранном языке</w:t>
      </w:r>
    </w:p>
    <w:p w:rsidR="004166B7" w:rsidRPr="00FA4BB4" w:rsidRDefault="004166B7" w:rsidP="004166B7">
      <w:pPr>
        <w:jc w:val="both"/>
        <w:rPr>
          <w:iCs/>
        </w:rPr>
      </w:pPr>
    </w:p>
    <w:p w:rsidR="008E50A3" w:rsidRPr="00FA4BB4" w:rsidRDefault="00A311DA" w:rsidP="005F0C12">
      <w:pPr>
        <w:ind w:left="142"/>
      </w:pPr>
      <w:r w:rsidRPr="00FA4BB4">
        <w:t>ПК 1.1 – Проводить установку и настройку компонентов автоматизированных (информац</w:t>
      </w:r>
      <w:r w:rsidRPr="00FA4BB4">
        <w:t>и</w:t>
      </w:r>
      <w:r w:rsidRPr="00FA4BB4">
        <w:t>онных) систем в защищенном исполнении в соответствии с требованиями эксплуатацио</w:t>
      </w:r>
      <w:r w:rsidRPr="00FA4BB4">
        <w:t>н</w:t>
      </w:r>
      <w:r w:rsidRPr="00FA4BB4">
        <w:t xml:space="preserve">ной документации </w:t>
      </w:r>
    </w:p>
    <w:p w:rsidR="00A311DA" w:rsidRPr="00FA4BB4" w:rsidRDefault="00A311DA" w:rsidP="005F0C12">
      <w:pPr>
        <w:ind w:left="142"/>
      </w:pPr>
      <w:r w:rsidRPr="00FA4BB4">
        <w:t>ПК 1.2 – Администрировать программные и программно-аппаратные компоненты автом</w:t>
      </w:r>
      <w:r w:rsidRPr="00FA4BB4">
        <w:t>а</w:t>
      </w:r>
      <w:r w:rsidRPr="00FA4BB4">
        <w:t xml:space="preserve">тизированной (информационной) системы в защищенном исполнении </w:t>
      </w:r>
    </w:p>
    <w:p w:rsidR="00A311DA" w:rsidRPr="00FA4BB4" w:rsidRDefault="00A311DA" w:rsidP="005F0C12">
      <w:pPr>
        <w:ind w:left="142"/>
      </w:pPr>
      <w:r w:rsidRPr="00FA4BB4">
        <w:t>ПК 1.3 –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</w:t>
      </w:r>
      <w:r w:rsidRPr="00FA4BB4">
        <w:t>у</w:t>
      </w:r>
      <w:r w:rsidRPr="00FA4BB4">
        <w:t xml:space="preserve">ментации </w:t>
      </w:r>
    </w:p>
    <w:p w:rsidR="00A311DA" w:rsidRPr="00FA4BB4" w:rsidRDefault="00A311DA" w:rsidP="005F0C12">
      <w:pPr>
        <w:ind w:left="142"/>
      </w:pPr>
      <w:r w:rsidRPr="00FA4BB4">
        <w:t>ПК 1.4 – Осуществлять проверку технического состояния, техническое обслуживание и т</w:t>
      </w:r>
      <w:r w:rsidRPr="00FA4BB4">
        <w:t>е</w:t>
      </w:r>
      <w:r w:rsidRPr="00FA4BB4">
        <w:t>кущий ремонт, устранять отказы и восстанавливать работоспособность автоматизирова</w:t>
      </w:r>
      <w:r w:rsidRPr="00FA4BB4">
        <w:t>н</w:t>
      </w:r>
      <w:r w:rsidRPr="00FA4BB4">
        <w:t>ных (информационных) систем в защищенном исполнении</w:t>
      </w:r>
    </w:p>
    <w:p w:rsidR="00A311DA" w:rsidRPr="00FA4BB4" w:rsidRDefault="00A311DA" w:rsidP="005F0C12">
      <w:pPr>
        <w:ind w:left="142"/>
      </w:pPr>
      <w:r w:rsidRPr="00FA4BB4">
        <w:t>ПК 2.1 – Осуществлять установку и настройку отдельных программных, программно-аппаратных средств защиты информации</w:t>
      </w:r>
    </w:p>
    <w:p w:rsidR="00A311DA" w:rsidRPr="00FA4BB4" w:rsidRDefault="00A311DA" w:rsidP="005F0C12">
      <w:pPr>
        <w:ind w:left="142"/>
      </w:pPr>
      <w:r w:rsidRPr="00FA4BB4">
        <w:t xml:space="preserve">ПК 2.2 – Обеспечивать защиту информации автоматизированных системах </w:t>
      </w:r>
      <w:r w:rsidR="005F0C12" w:rsidRPr="00FA4BB4">
        <w:t>отдельными программными, программно-аппаратными средствами</w:t>
      </w:r>
    </w:p>
    <w:p w:rsidR="005F0C12" w:rsidRPr="00FA4BB4" w:rsidRDefault="005F0C12" w:rsidP="005F0C12">
      <w:pPr>
        <w:ind w:left="142"/>
      </w:pPr>
      <w:r w:rsidRPr="00FA4BB4">
        <w:t>ПК 2.3- Осуществлять тестирование функций отдельных программных и программно-аппаратных средств защиты информации</w:t>
      </w:r>
    </w:p>
    <w:p w:rsidR="005F0C12" w:rsidRPr="00FA4BB4" w:rsidRDefault="005F0C12" w:rsidP="005F0C12">
      <w:pPr>
        <w:ind w:left="142"/>
      </w:pPr>
      <w:r w:rsidRPr="00FA4BB4">
        <w:lastRenderedPageBreak/>
        <w:t>ПК 2.4 – Осуществлять обработку, хранение и передачу информации ограниченного дост</w:t>
      </w:r>
      <w:r w:rsidRPr="00FA4BB4">
        <w:t>у</w:t>
      </w:r>
      <w:r w:rsidRPr="00FA4BB4">
        <w:t>па</w:t>
      </w:r>
    </w:p>
    <w:p w:rsidR="005F0C12" w:rsidRPr="00FA4BB4" w:rsidRDefault="005F0C12" w:rsidP="005F0C12">
      <w:pPr>
        <w:ind w:left="142"/>
      </w:pPr>
      <w:r w:rsidRPr="00FA4BB4">
        <w:t>ПК 2.5 – Уничтожать информацию и носителя информации с использованием программных и программно-аппаратных средств</w:t>
      </w:r>
    </w:p>
    <w:p w:rsidR="005F0C12" w:rsidRPr="00FA4BB4" w:rsidRDefault="005F0C12" w:rsidP="005F0C12">
      <w:pPr>
        <w:ind w:left="142"/>
      </w:pPr>
      <w:proofErr w:type="gramStart"/>
      <w:r w:rsidRPr="00FA4BB4">
        <w:t>ПК 2.6 – Осуществлять регистрацию основных событий в автоматизированных (информ</w:t>
      </w:r>
      <w:r w:rsidRPr="00FA4BB4">
        <w:t>а</w:t>
      </w:r>
      <w:r w:rsidRPr="00FA4BB4">
        <w:t>ционных) систем,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</w:r>
      <w:proofErr w:type="gramEnd"/>
    </w:p>
    <w:p w:rsidR="005F0C12" w:rsidRPr="00FA4BB4" w:rsidRDefault="005F0C12" w:rsidP="005F0C12">
      <w:pPr>
        <w:ind w:left="142"/>
      </w:pPr>
      <w:r w:rsidRPr="00FA4BB4">
        <w:t>ПК 3.1 – Осуществлять установку, монтаж, настройку и техническое обслуживание техн</w:t>
      </w:r>
      <w:r w:rsidRPr="00FA4BB4">
        <w:t>и</w:t>
      </w:r>
      <w:r w:rsidRPr="00FA4BB4">
        <w:t>ческих средств защиты информации в соответствии с требованиями эксплуатационной д</w:t>
      </w:r>
      <w:r w:rsidRPr="00FA4BB4">
        <w:t>о</w:t>
      </w:r>
      <w:r w:rsidRPr="00FA4BB4">
        <w:t xml:space="preserve">кументации </w:t>
      </w:r>
    </w:p>
    <w:p w:rsidR="005F0C12" w:rsidRPr="00FA4BB4" w:rsidRDefault="005F0C12" w:rsidP="005F0C12">
      <w:pPr>
        <w:ind w:left="142"/>
      </w:pPr>
      <w:r w:rsidRPr="00FA4BB4">
        <w:t>ПК 3.2 – Осуществлять эксплуатацию технических средств защиты информации в соотве</w:t>
      </w:r>
      <w:r w:rsidRPr="00FA4BB4">
        <w:t>т</w:t>
      </w:r>
      <w:r w:rsidRPr="00FA4BB4">
        <w:t xml:space="preserve">ствии с требованиями эксплуатационной документации </w:t>
      </w:r>
    </w:p>
    <w:p w:rsidR="005F0C12" w:rsidRPr="00FA4BB4" w:rsidRDefault="005F0C12" w:rsidP="005F0C12">
      <w:pPr>
        <w:ind w:left="142"/>
      </w:pPr>
      <w:r w:rsidRPr="00FA4BB4">
        <w:t xml:space="preserve">ПК 3.3 –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 </w:t>
      </w:r>
    </w:p>
    <w:p w:rsidR="005F0C12" w:rsidRPr="00FA4BB4" w:rsidRDefault="005F0C12" w:rsidP="005F0C12">
      <w:pPr>
        <w:ind w:left="142"/>
      </w:pPr>
      <w:r w:rsidRPr="00FA4BB4">
        <w:t>ПК 3.4 - Осуществлять измерение параметров фоновых шумов, а также физических полей, создаваемых техническими средствами защиты информации</w:t>
      </w:r>
    </w:p>
    <w:p w:rsidR="00DE54ED" w:rsidRPr="00FA4BB4" w:rsidRDefault="005F0C12" w:rsidP="00DE54ED">
      <w:pPr>
        <w:ind w:left="142"/>
      </w:pPr>
      <w:r w:rsidRPr="00FA4BB4">
        <w:t>ПК 3.5 – Организовывать отдельные работы по физическо</w:t>
      </w:r>
      <w:r w:rsidR="00DE54ED" w:rsidRPr="00FA4BB4">
        <w:t>й защите объектов информатиз</w:t>
      </w:r>
      <w:r w:rsidR="00DE54ED" w:rsidRPr="00FA4BB4">
        <w:t>а</w:t>
      </w:r>
      <w:r w:rsidR="00DE54ED" w:rsidRPr="00FA4BB4">
        <w:t>ции</w:t>
      </w:r>
    </w:p>
    <w:p w:rsidR="00DE54ED" w:rsidRPr="00FA4BB4" w:rsidRDefault="00DE54ED" w:rsidP="00DE54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</w:p>
    <w:p w:rsidR="00DE54ED" w:rsidRDefault="008E4BC8" w:rsidP="00DE54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В рамках программы </w:t>
      </w:r>
      <w:proofErr w:type="gramStart"/>
      <w:r>
        <w:rPr>
          <w:b/>
        </w:rPr>
        <w:t>у</w:t>
      </w:r>
      <w:proofErr w:type="gramEnd"/>
      <w:r>
        <w:rPr>
          <w:b/>
        </w:rPr>
        <w:t xml:space="preserve"> обучающихся формируются личностные результаты:</w:t>
      </w:r>
    </w:p>
    <w:p w:rsidR="008E4BC8" w:rsidRPr="00FA4BB4" w:rsidRDefault="008E4BC8" w:rsidP="00DE54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FA4BB4" w:rsidRPr="00FA5E6F" w:rsidTr="00CA1EC8">
        <w:tc>
          <w:tcPr>
            <w:tcW w:w="7338" w:type="dxa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Осознающий</w:t>
            </w:r>
            <w:proofErr w:type="gramEnd"/>
            <w:r w:rsidRPr="00FB11E0">
              <w:rPr>
                <w:bCs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</w:t>
            </w:r>
            <w:r w:rsidRPr="00FB11E0">
              <w:rPr>
                <w:bCs/>
              </w:rPr>
              <w:t>о</w:t>
            </w:r>
            <w:r w:rsidRPr="00FB11E0">
              <w:rPr>
                <w:bCs/>
              </w:rPr>
              <w:t>риальном самоуправлении, в том числе на условиях добровольчес</w:t>
            </w:r>
            <w:r w:rsidRPr="00FB11E0">
              <w:rPr>
                <w:bCs/>
              </w:rPr>
              <w:t>т</w:t>
            </w:r>
            <w:r w:rsidRPr="00FB11E0">
              <w:rPr>
                <w:bCs/>
              </w:rPr>
              <w:t>ва, продуктивно взаимодействующий и участвующий в деятельн</w:t>
            </w:r>
            <w:r w:rsidRPr="00FB11E0">
              <w:rPr>
                <w:bCs/>
              </w:rPr>
              <w:t>о</w:t>
            </w:r>
            <w:r w:rsidRPr="00FB11E0">
              <w:rPr>
                <w:bCs/>
              </w:rPr>
              <w:t>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2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Соблюдающий</w:t>
            </w:r>
            <w:proofErr w:type="gramEnd"/>
            <w:r w:rsidRPr="00FB11E0">
              <w:rPr>
                <w:bCs/>
              </w:rPr>
              <w:t xml:space="preserve"> нормы правопорядка, следующий идеалам гражда</w:t>
            </w:r>
            <w:r w:rsidRPr="00FB11E0">
              <w:rPr>
                <w:bCs/>
              </w:rPr>
              <w:t>н</w:t>
            </w:r>
            <w:r w:rsidRPr="00FB11E0">
              <w:rPr>
                <w:bCs/>
              </w:rPr>
              <w:t xml:space="preserve">ского общества, обеспечения безопасности, прав и свобод граждан России. </w:t>
            </w:r>
            <w:proofErr w:type="gramStart"/>
            <w:r w:rsidRPr="00FB11E0">
              <w:rPr>
                <w:bCs/>
              </w:rPr>
              <w:t>Лояльный</w:t>
            </w:r>
            <w:proofErr w:type="gramEnd"/>
            <w:r w:rsidRPr="00FB11E0">
              <w:rPr>
                <w:bCs/>
              </w:rPr>
              <w:t xml:space="preserve"> к установкам и проявлениям представителей су</w:t>
            </w:r>
            <w:r w:rsidRPr="00FB11E0">
              <w:rPr>
                <w:bCs/>
              </w:rPr>
              <w:t>б</w:t>
            </w:r>
            <w:r w:rsidRPr="00FB11E0">
              <w:rPr>
                <w:bCs/>
              </w:rPr>
              <w:t>культур, отличающий их от групп с деструктивным и девиантным поведением. Демонстрирующий неприятие и предупреждающий с</w:t>
            </w:r>
            <w:r w:rsidRPr="00FB11E0">
              <w:rPr>
                <w:bCs/>
              </w:rPr>
              <w:t>о</w:t>
            </w:r>
            <w:r w:rsidRPr="00FB11E0">
              <w:rPr>
                <w:bCs/>
              </w:rPr>
              <w:t>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3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Проявляющий</w:t>
            </w:r>
            <w:proofErr w:type="gramEnd"/>
            <w:r w:rsidRPr="00FB11E0">
              <w:rPr>
                <w:bCs/>
              </w:rPr>
              <w:t xml:space="preserve"> и демонстрирующий уважение к людям труда, осо</w:t>
            </w:r>
            <w:r w:rsidRPr="00FB11E0">
              <w:rPr>
                <w:bCs/>
              </w:rPr>
              <w:t>з</w:t>
            </w:r>
            <w:r w:rsidRPr="00FB11E0">
              <w:rPr>
                <w:bCs/>
              </w:rPr>
              <w:t xml:space="preserve">нающий ценность собственного труда. </w:t>
            </w:r>
            <w:proofErr w:type="gramStart"/>
            <w:r w:rsidRPr="00FB11E0">
              <w:rPr>
                <w:bCs/>
              </w:rPr>
              <w:t>Стремящийся</w:t>
            </w:r>
            <w:proofErr w:type="gramEnd"/>
            <w:r w:rsidRPr="00FB11E0">
              <w:rPr>
                <w:bCs/>
              </w:rPr>
              <w:t xml:space="preserve"> к формиров</w:t>
            </w:r>
            <w:r w:rsidRPr="00FB11E0">
              <w:rPr>
                <w:bCs/>
              </w:rPr>
              <w:t>а</w:t>
            </w:r>
            <w:r w:rsidRPr="00FB11E0">
              <w:rPr>
                <w:bCs/>
              </w:rPr>
              <w:t>нию в сетевой среде личностно и профессионального конструкти</w:t>
            </w:r>
            <w:r w:rsidRPr="00FB11E0">
              <w:rPr>
                <w:bCs/>
              </w:rPr>
              <w:t>в</w:t>
            </w:r>
            <w:r w:rsidRPr="00FB11E0">
              <w:rPr>
                <w:bCs/>
              </w:rPr>
              <w:t>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4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Демонстрирующий приверженность к родной культуре, историч</w:t>
            </w:r>
            <w:r w:rsidRPr="00FB11E0">
              <w:rPr>
                <w:bCs/>
              </w:rPr>
              <w:t>е</w:t>
            </w:r>
            <w:r w:rsidRPr="00FB11E0">
              <w:rPr>
                <w:bCs/>
              </w:rPr>
              <w:t>ской памяти на основе любви к Родине, родному народу, малой р</w:t>
            </w:r>
            <w:r w:rsidRPr="00FB11E0">
              <w:rPr>
                <w:bCs/>
              </w:rPr>
              <w:t>о</w:t>
            </w:r>
            <w:r w:rsidRPr="00FB11E0">
              <w:rPr>
                <w:bCs/>
              </w:rPr>
              <w:t>дине, принятию традиционных ценностей многонационального н</w:t>
            </w:r>
            <w:r w:rsidRPr="00FB11E0">
              <w:rPr>
                <w:bCs/>
              </w:rPr>
              <w:t>а</w:t>
            </w:r>
            <w:r w:rsidRPr="00FB11E0">
              <w:rPr>
                <w:bCs/>
              </w:rPr>
              <w:t>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5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Проявляющий</w:t>
            </w:r>
            <w:proofErr w:type="gramEnd"/>
            <w:r w:rsidRPr="00FB11E0">
              <w:rPr>
                <w:bCs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6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Осознающий</w:t>
            </w:r>
            <w:proofErr w:type="gramEnd"/>
            <w:r w:rsidRPr="00FB11E0">
              <w:rPr>
                <w:bCs/>
              </w:rPr>
              <w:t xml:space="preserve"> приоритетную ценность личности человека; уважа</w:t>
            </w:r>
            <w:r w:rsidRPr="00FB11E0">
              <w:rPr>
                <w:bCs/>
              </w:rPr>
              <w:t>ю</w:t>
            </w:r>
            <w:r w:rsidRPr="00FB11E0">
              <w:rPr>
                <w:bCs/>
              </w:rPr>
              <w:t xml:space="preserve">щий собственную и чужую уникальность в различных ситуациях, во </w:t>
            </w:r>
            <w:r w:rsidRPr="00FB11E0">
              <w:rPr>
                <w:bCs/>
              </w:rPr>
              <w:lastRenderedPageBreak/>
              <w:t>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lastRenderedPageBreak/>
              <w:t>ЛР 7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lastRenderedPageBreak/>
              <w:t>Проявляющий</w:t>
            </w:r>
            <w:proofErr w:type="gramEnd"/>
            <w:r w:rsidRPr="00FB11E0">
              <w:rPr>
                <w:bCs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B11E0">
              <w:rPr>
                <w:bCs/>
              </w:rPr>
              <w:t>Сопричастный</w:t>
            </w:r>
            <w:proofErr w:type="gramEnd"/>
            <w:r w:rsidRPr="00FB11E0">
              <w:rPr>
                <w:bCs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8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Соблюдающий</w:t>
            </w:r>
            <w:proofErr w:type="gramEnd"/>
            <w:r w:rsidRPr="00FB11E0">
              <w:rPr>
                <w:bCs/>
              </w:rPr>
              <w:t xml:space="preserve"> и пропагандирующий правила здорового и безопа</w:t>
            </w:r>
            <w:r w:rsidRPr="00FB11E0">
              <w:rPr>
                <w:bCs/>
              </w:rPr>
              <w:t>с</w:t>
            </w:r>
            <w:r w:rsidRPr="00FB11E0">
              <w:rPr>
                <w:bCs/>
              </w:rPr>
              <w:t>ного образа жизни, спорта; предупреждающий либо преодолева</w:t>
            </w:r>
            <w:r w:rsidRPr="00FB11E0">
              <w:rPr>
                <w:bCs/>
              </w:rPr>
              <w:t>ю</w:t>
            </w:r>
            <w:r w:rsidRPr="00FB11E0">
              <w:rPr>
                <w:bCs/>
              </w:rPr>
              <w:t xml:space="preserve">щий зависимости от алкоголя, табака, психоактивных веществ, азартных игр и т.д. </w:t>
            </w:r>
            <w:proofErr w:type="gramStart"/>
            <w:r w:rsidRPr="00FB11E0">
              <w:rPr>
                <w:bCs/>
              </w:rPr>
              <w:t>Сохраняющий</w:t>
            </w:r>
            <w:proofErr w:type="gramEnd"/>
            <w:r w:rsidRPr="00FB11E0">
              <w:rPr>
                <w:bCs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9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10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Проявляющий</w:t>
            </w:r>
            <w:proofErr w:type="gramEnd"/>
            <w:r w:rsidRPr="00FB11E0">
              <w:rPr>
                <w:bCs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11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Принимающий</w:t>
            </w:r>
            <w:proofErr w:type="gramEnd"/>
            <w:r w:rsidRPr="00FB11E0">
              <w:rPr>
                <w:bCs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12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Демонстрирующий готовность и способность вести диалог с друг</w:t>
            </w:r>
            <w:r w:rsidRPr="00FB11E0">
              <w:rPr>
                <w:bCs/>
              </w:rPr>
              <w:t>и</w:t>
            </w:r>
            <w:r w:rsidRPr="00FB11E0">
              <w:rPr>
                <w:bCs/>
              </w:rPr>
              <w:t>ми людьми, достигать в нем взаимопонимания, находить общие ц</w:t>
            </w:r>
            <w:r w:rsidRPr="00FB11E0">
              <w:rPr>
                <w:bCs/>
              </w:rPr>
              <w:t>е</w:t>
            </w:r>
            <w:r w:rsidRPr="00FB11E0">
              <w:rPr>
                <w:bCs/>
              </w:rPr>
              <w:t>ли и сотрудничать для их достижения в профессиональной деятел</w:t>
            </w:r>
            <w:r w:rsidRPr="00FB11E0">
              <w:rPr>
                <w:bCs/>
              </w:rPr>
              <w:t>ь</w:t>
            </w:r>
            <w:r w:rsidRPr="00FB11E0">
              <w:rPr>
                <w:bCs/>
              </w:rPr>
              <w:t>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13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Проявляющий</w:t>
            </w:r>
            <w:proofErr w:type="gramEnd"/>
            <w:r w:rsidRPr="00FB11E0">
              <w:rPr>
                <w:bCs/>
              </w:rPr>
              <w:t xml:space="preserve"> сознательное отношение к непрерывному образов</w:t>
            </w:r>
            <w:r w:rsidRPr="00FB11E0">
              <w:rPr>
                <w:bCs/>
              </w:rPr>
              <w:t>а</w:t>
            </w:r>
            <w:r w:rsidRPr="00FB11E0">
              <w:rPr>
                <w:bCs/>
              </w:rPr>
              <w:t>нию как условию успешной профессиональной и общественной де</w:t>
            </w:r>
            <w:r w:rsidRPr="00FB11E0">
              <w:rPr>
                <w:bCs/>
              </w:rPr>
              <w:t>я</w:t>
            </w:r>
            <w:r w:rsidRPr="00FB11E0">
              <w:rPr>
                <w:bCs/>
              </w:rPr>
              <w:t>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14</w:t>
            </w:r>
          </w:p>
        </w:tc>
      </w:tr>
      <w:tr w:rsidR="00FA4BB4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A1EC8">
            <w:pPr>
              <w:ind w:firstLine="33"/>
              <w:jc w:val="both"/>
              <w:rPr>
                <w:bCs/>
              </w:rPr>
            </w:pPr>
            <w:proofErr w:type="gramStart"/>
            <w:r w:rsidRPr="00FB11E0">
              <w:rPr>
                <w:bCs/>
              </w:rPr>
              <w:t>Проявляющий</w:t>
            </w:r>
            <w:proofErr w:type="gramEnd"/>
            <w:r w:rsidRPr="00FB11E0">
              <w:rPr>
                <w:bCs/>
              </w:rPr>
              <w:t xml:space="preserve"> гражданское отношение к профессиональной де</w:t>
            </w:r>
            <w:r w:rsidRPr="00FB11E0">
              <w:rPr>
                <w:bCs/>
              </w:rPr>
              <w:t>я</w:t>
            </w:r>
            <w:r w:rsidRPr="00FB11E0">
              <w:rPr>
                <w:bCs/>
              </w:rPr>
              <w:t>тельности как к возможности личного участия в решении общес</w:t>
            </w:r>
            <w:r w:rsidRPr="00FB11E0">
              <w:rPr>
                <w:bCs/>
              </w:rPr>
              <w:t>т</w:t>
            </w:r>
            <w:r w:rsidRPr="00FB11E0">
              <w:rPr>
                <w:bCs/>
              </w:rPr>
              <w:t>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A1EC8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</w:tbl>
    <w:p w:rsidR="00FA4BB4" w:rsidRPr="00CD6E14" w:rsidRDefault="00FA4BB4" w:rsidP="00FA4BB4">
      <w:pPr>
        <w:pStyle w:val="Style46"/>
        <w:widowControl/>
        <w:spacing w:line="240" w:lineRule="auto"/>
        <w:ind w:firstLine="426"/>
        <w:jc w:val="both"/>
      </w:pPr>
    </w:p>
    <w:p w:rsidR="00FA4BB4" w:rsidRDefault="00FA4BB4" w:rsidP="00FA4BB4">
      <w:pPr>
        <w:tabs>
          <w:tab w:val="left" w:pos="6946"/>
        </w:tabs>
        <w:ind w:firstLine="709"/>
        <w:jc w:val="both"/>
      </w:pPr>
      <w:r w:rsidRPr="00753BAB">
        <w:t xml:space="preserve">Вариативная часть учебной дисциплины </w:t>
      </w:r>
      <w:r>
        <w:t>ОП</w:t>
      </w:r>
      <w:r w:rsidRPr="00753BAB">
        <w:t>.</w:t>
      </w:r>
      <w:r>
        <w:t>06 «Безопасность жизнедеятельности</w:t>
      </w:r>
      <w:r w:rsidRPr="00753BAB">
        <w:t xml:space="preserve">» по специальности </w:t>
      </w:r>
      <w:r>
        <w:t xml:space="preserve">10.02.05 «Обеспечение информационной безопасности автоматизированных систем» </w:t>
      </w:r>
      <w:r w:rsidRPr="00753BAB">
        <w:t>используется на увеличение объема времени изучения отдельных тем в соответс</w:t>
      </w:r>
      <w:r w:rsidRPr="00753BAB">
        <w:t>т</w:t>
      </w:r>
      <w:r w:rsidRPr="00753BAB">
        <w:t>вии с потребностями работодателей и спецификой деятельности колледжа, что создает р</w:t>
      </w:r>
      <w:r w:rsidRPr="00753BAB">
        <w:t>е</w:t>
      </w:r>
      <w:r w:rsidRPr="00753BAB">
        <w:t>альные возможности для углубления и расширения умений и знаний будущих специалистов.</w:t>
      </w:r>
    </w:p>
    <w:p w:rsidR="008E4BC8" w:rsidRDefault="008E4BC8" w:rsidP="008E4BC8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276"/>
        <w:gridCol w:w="2835"/>
        <w:gridCol w:w="2835"/>
      </w:tblGrid>
      <w:tr w:rsidR="008E4BC8" w:rsidRPr="00D95E33" w:rsidTr="00DD5BF8">
        <w:tc>
          <w:tcPr>
            <w:tcW w:w="2518" w:type="dxa"/>
          </w:tcPr>
          <w:p w:rsidR="008E4BC8" w:rsidRPr="00D95E33" w:rsidRDefault="008E4BC8" w:rsidP="00C63AE6">
            <w:pPr>
              <w:jc w:val="center"/>
              <w:rPr>
                <w:sz w:val="22"/>
              </w:rPr>
            </w:pPr>
            <w:r w:rsidRPr="00D95E33">
              <w:rPr>
                <w:sz w:val="22"/>
              </w:rPr>
              <w:t xml:space="preserve">Название  </w:t>
            </w:r>
            <w:r>
              <w:rPr>
                <w:sz w:val="22"/>
              </w:rPr>
              <w:t>темы</w:t>
            </w:r>
          </w:p>
        </w:tc>
        <w:tc>
          <w:tcPr>
            <w:tcW w:w="1276" w:type="dxa"/>
          </w:tcPr>
          <w:p w:rsidR="008E4BC8" w:rsidRPr="00D95E33" w:rsidRDefault="008E4BC8" w:rsidP="00C63A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Кол-во часов</w:t>
            </w:r>
          </w:p>
        </w:tc>
        <w:tc>
          <w:tcPr>
            <w:tcW w:w="2835" w:type="dxa"/>
          </w:tcPr>
          <w:p w:rsidR="008E4BC8" w:rsidRPr="00D95E33" w:rsidRDefault="008E4BC8" w:rsidP="00C63AE6">
            <w:pPr>
              <w:jc w:val="center"/>
              <w:rPr>
                <w:sz w:val="22"/>
              </w:rPr>
            </w:pPr>
            <w:r w:rsidRPr="00D95E33">
              <w:rPr>
                <w:sz w:val="22"/>
              </w:rPr>
              <w:t>Умения</w:t>
            </w:r>
          </w:p>
        </w:tc>
        <w:tc>
          <w:tcPr>
            <w:tcW w:w="2835" w:type="dxa"/>
          </w:tcPr>
          <w:p w:rsidR="008E4BC8" w:rsidRPr="00D95E33" w:rsidRDefault="008E4BC8" w:rsidP="00C63AE6">
            <w:pPr>
              <w:jc w:val="center"/>
              <w:rPr>
                <w:sz w:val="22"/>
              </w:rPr>
            </w:pPr>
            <w:r w:rsidRPr="00D95E33">
              <w:rPr>
                <w:sz w:val="22"/>
              </w:rPr>
              <w:t>Знания</w:t>
            </w:r>
          </w:p>
        </w:tc>
      </w:tr>
      <w:tr w:rsidR="008E4BC8" w:rsidTr="00DD5BF8">
        <w:tc>
          <w:tcPr>
            <w:tcW w:w="2518" w:type="dxa"/>
          </w:tcPr>
          <w:p w:rsidR="008E4BC8" w:rsidRPr="00D95E33" w:rsidRDefault="008E4BC8" w:rsidP="00C63AE6">
            <w:pPr>
              <w:rPr>
                <w:color w:val="FF0000"/>
              </w:rPr>
            </w:pPr>
            <w:r w:rsidRPr="00777526">
              <w:t>Правовые основы безопасности личн</w:t>
            </w:r>
            <w:r w:rsidRPr="00777526">
              <w:t>о</w:t>
            </w:r>
            <w:r w:rsidRPr="00777526">
              <w:t>сти, общества и гос</w:t>
            </w:r>
            <w:r w:rsidRPr="00777526">
              <w:t>у</w:t>
            </w:r>
            <w:r w:rsidRPr="00777526">
              <w:t>дарства</w:t>
            </w:r>
          </w:p>
        </w:tc>
        <w:tc>
          <w:tcPr>
            <w:tcW w:w="1276" w:type="dxa"/>
          </w:tcPr>
          <w:p w:rsidR="008E4BC8" w:rsidRDefault="008E4BC8" w:rsidP="00C63AE6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E4BC8" w:rsidRDefault="008E4BC8" w:rsidP="00C63AE6">
            <w:pPr>
              <w:jc w:val="both"/>
            </w:pPr>
            <w:r>
              <w:t xml:space="preserve">У* </w:t>
            </w:r>
          </w:p>
          <w:p w:rsidR="008E4BC8" w:rsidRPr="00DD434B" w:rsidRDefault="008E4BC8" w:rsidP="00C63AE6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3AE6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3AE6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 xml:space="preserve">альной опасности для </w:t>
            </w:r>
            <w:r w:rsidRPr="00DD434B">
              <w:lastRenderedPageBreak/>
              <w:t>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3AE6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3AE6"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t>сти учащихся и восп</w:t>
            </w:r>
            <w:r w:rsidRPr="00DD434B">
              <w:t>и</w:t>
            </w:r>
            <w:r w:rsidRPr="00DD434B">
              <w:t>танников.</w:t>
            </w:r>
          </w:p>
        </w:tc>
        <w:tc>
          <w:tcPr>
            <w:tcW w:w="2835" w:type="dxa"/>
          </w:tcPr>
          <w:p w:rsidR="008E4BC8" w:rsidRDefault="008E4BC8" w:rsidP="00C63AE6">
            <w:proofErr w:type="gramStart"/>
            <w:r>
              <w:lastRenderedPageBreak/>
              <w:t>З</w:t>
            </w:r>
            <w:proofErr w:type="gramEnd"/>
            <w:r>
              <w:t>*</w:t>
            </w:r>
          </w:p>
          <w:p w:rsidR="008E4BC8" w:rsidRPr="00DD434B" w:rsidRDefault="008E4BC8" w:rsidP="00C63AE6">
            <w:pPr>
              <w:jc w:val="both"/>
            </w:pPr>
            <w:r>
              <w:t>- 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3AE6">
            <w:pPr>
              <w:jc w:val="both"/>
            </w:pPr>
            <w:proofErr w:type="gramStart"/>
            <w:r>
              <w:t>- о</w:t>
            </w:r>
            <w:r w:rsidRPr="00DD434B">
              <w:t>сновные понятия ди</w:t>
            </w:r>
            <w:r w:rsidRPr="00DD434B">
              <w:t>с</w:t>
            </w:r>
            <w:r w:rsidRPr="00DD434B">
              <w:t>циплины (опасность; опасный вредный фа</w:t>
            </w:r>
            <w:r w:rsidRPr="00DD434B">
              <w:t>к</w:t>
            </w:r>
            <w:r w:rsidRPr="00DD434B">
              <w:t>тор; опасная и чрезв</w:t>
            </w:r>
            <w:r w:rsidRPr="00DD434B">
              <w:t>ы</w:t>
            </w:r>
            <w:r w:rsidRPr="00DD434B">
              <w:t>чайная ситуация; ур</w:t>
            </w:r>
            <w:r w:rsidRPr="00DD434B">
              <w:t>о</w:t>
            </w:r>
            <w:r w:rsidRPr="00DD434B">
              <w:t>вень защищенности; приемлемый риск; без</w:t>
            </w:r>
            <w:r w:rsidRPr="00DD434B">
              <w:t>о</w:t>
            </w:r>
            <w:r w:rsidRPr="00DD434B">
              <w:t>пасность; личная, общ</w:t>
            </w:r>
            <w:r w:rsidRPr="00DD434B">
              <w:t>е</w:t>
            </w:r>
            <w:r w:rsidRPr="00DD434B">
              <w:lastRenderedPageBreak/>
              <w:t>ственная и национальная безопасность; жизненно важные интересы; сре</w:t>
            </w:r>
            <w:r w:rsidRPr="00DD434B">
              <w:t>д</w:t>
            </w:r>
            <w:r w:rsidRPr="00DD434B">
              <w:t>ства обеспечения без</w:t>
            </w:r>
            <w:r w:rsidRPr="00DD434B">
              <w:t>о</w:t>
            </w:r>
            <w:r w:rsidRPr="00DD434B">
              <w:t>пасн</w:t>
            </w:r>
            <w:r w:rsidRPr="00DD434B">
              <w:t>о</w:t>
            </w:r>
            <w:r w:rsidRPr="00DD434B">
              <w:t>сти);</w:t>
            </w:r>
            <w:proofErr w:type="gramEnd"/>
          </w:p>
          <w:p w:rsidR="008E4BC8" w:rsidRPr="00DD434B" w:rsidRDefault="008E4BC8" w:rsidP="00C63AE6">
            <w:pPr>
              <w:jc w:val="both"/>
            </w:pPr>
            <w:r>
              <w:t>- о</w:t>
            </w:r>
            <w:r w:rsidRPr="00DD434B">
              <w:t>сновные направления и методы по защите гр</w:t>
            </w:r>
            <w:r w:rsidRPr="00DD434B">
              <w:t>а</w:t>
            </w:r>
            <w:r w:rsidRPr="00DD434B">
              <w:t>ждан от опасностей пр</w:t>
            </w:r>
            <w:r w:rsidRPr="00DD434B">
              <w:t>и</w:t>
            </w:r>
            <w:r w:rsidRPr="00DD434B">
              <w:t>родного, техногенного и социального характера;</w:t>
            </w:r>
          </w:p>
          <w:p w:rsidR="008E4BC8" w:rsidRPr="00DD434B" w:rsidRDefault="008E4BC8" w:rsidP="00C63AE6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3AE6"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  <w:tr w:rsidR="008E4BC8" w:rsidTr="00DD5BF8">
        <w:tc>
          <w:tcPr>
            <w:tcW w:w="2518" w:type="dxa"/>
          </w:tcPr>
          <w:p w:rsidR="008E4BC8" w:rsidRDefault="008E4BC8" w:rsidP="00C63AE6">
            <w:r w:rsidRPr="00C94EA1">
              <w:lastRenderedPageBreak/>
              <w:t>Единая государстве</w:t>
            </w:r>
            <w:r w:rsidRPr="00C94EA1">
              <w:t>н</w:t>
            </w:r>
            <w:r w:rsidRPr="00C94EA1">
              <w:t>ная система пред</w:t>
            </w:r>
            <w:r w:rsidRPr="00C94EA1">
              <w:t>у</w:t>
            </w:r>
            <w:r w:rsidRPr="00C94EA1">
              <w:t>преждения и ликв</w:t>
            </w:r>
            <w:r w:rsidRPr="00C94EA1">
              <w:t>и</w:t>
            </w:r>
            <w:r w:rsidRPr="00C94EA1">
              <w:t>дации чрезвычайных ситуаций (РСЧС)</w:t>
            </w:r>
          </w:p>
        </w:tc>
        <w:tc>
          <w:tcPr>
            <w:tcW w:w="1276" w:type="dxa"/>
          </w:tcPr>
          <w:p w:rsidR="008E4BC8" w:rsidRDefault="008E4BC8" w:rsidP="00C63AE6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E4BC8" w:rsidRPr="00DD434B" w:rsidRDefault="008E4BC8" w:rsidP="00C63AE6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3AE6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3AE6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3AE6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3AE6">
            <w:pPr>
              <w:jc w:val="both"/>
            </w:pPr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t>сти учащихся и восп</w:t>
            </w:r>
            <w:r w:rsidRPr="00DD434B">
              <w:t>и</w:t>
            </w:r>
            <w:r w:rsidRPr="00DD434B">
              <w:t>танников.</w:t>
            </w:r>
          </w:p>
        </w:tc>
        <w:tc>
          <w:tcPr>
            <w:tcW w:w="2835" w:type="dxa"/>
          </w:tcPr>
          <w:p w:rsidR="008E4BC8" w:rsidRPr="00DD434B" w:rsidRDefault="008E4BC8" w:rsidP="00C63AE6">
            <w:pPr>
              <w:jc w:val="both"/>
            </w:pPr>
            <w:r>
              <w:t>-П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3AE6">
            <w:pPr>
              <w:jc w:val="both"/>
            </w:pPr>
            <w:proofErr w:type="gramStart"/>
            <w:r>
              <w:t>- о</w:t>
            </w:r>
            <w:r w:rsidRPr="00DD434B">
              <w:t>сновные понятия ди</w:t>
            </w:r>
            <w:r w:rsidRPr="00DD434B">
              <w:t>с</w:t>
            </w:r>
            <w:r w:rsidRPr="00DD434B">
              <w:t>циплины (опасность; опасный вредный фа</w:t>
            </w:r>
            <w:r w:rsidRPr="00DD434B">
              <w:t>к</w:t>
            </w:r>
            <w:r w:rsidRPr="00DD434B">
              <w:t>тор; опасная и чрезв</w:t>
            </w:r>
            <w:r w:rsidRPr="00DD434B">
              <w:t>ы</w:t>
            </w:r>
            <w:r w:rsidRPr="00DD434B">
              <w:t>чайная ситуация; ур</w:t>
            </w:r>
            <w:r w:rsidRPr="00DD434B">
              <w:t>о</w:t>
            </w:r>
            <w:r w:rsidRPr="00DD434B">
              <w:t>вень защищенности; приемлемый риск; без</w:t>
            </w:r>
            <w:r w:rsidRPr="00DD434B">
              <w:t>о</w:t>
            </w:r>
            <w:r w:rsidRPr="00DD434B">
              <w:t>пасность; личная, общ</w:t>
            </w:r>
            <w:r w:rsidRPr="00DD434B">
              <w:t>е</w:t>
            </w:r>
            <w:r w:rsidRPr="00DD434B">
              <w:t>ственная и национальная безопасность; жизненно важные интересы; сре</w:t>
            </w:r>
            <w:r w:rsidRPr="00DD434B">
              <w:t>д</w:t>
            </w:r>
            <w:r w:rsidRPr="00DD434B">
              <w:t>ства обеспечения без</w:t>
            </w:r>
            <w:r w:rsidRPr="00DD434B">
              <w:t>о</w:t>
            </w:r>
            <w:r w:rsidRPr="00DD434B">
              <w:t>пасн</w:t>
            </w:r>
            <w:r w:rsidRPr="00DD434B">
              <w:t>о</w:t>
            </w:r>
            <w:r w:rsidRPr="00DD434B">
              <w:t>сти);</w:t>
            </w:r>
            <w:proofErr w:type="gramEnd"/>
          </w:p>
          <w:p w:rsidR="008E4BC8" w:rsidRPr="00DD434B" w:rsidRDefault="008E4BC8" w:rsidP="00C63AE6">
            <w:pPr>
              <w:jc w:val="both"/>
            </w:pPr>
            <w:r>
              <w:t>- о</w:t>
            </w:r>
            <w:r w:rsidRPr="00DD434B">
              <w:t>сновные направления и методы по защите гр</w:t>
            </w:r>
            <w:r w:rsidRPr="00DD434B">
              <w:t>а</w:t>
            </w:r>
            <w:r w:rsidRPr="00DD434B">
              <w:t>ждан от опасностей пр</w:t>
            </w:r>
            <w:r w:rsidRPr="00DD434B">
              <w:t>и</w:t>
            </w:r>
            <w:r w:rsidRPr="00DD434B">
              <w:t>родного, техногенного и социального характера;</w:t>
            </w:r>
          </w:p>
          <w:p w:rsidR="008E4BC8" w:rsidRPr="00DD434B" w:rsidRDefault="008E4BC8" w:rsidP="00C63AE6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3AE6"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  <w:tr w:rsidR="008E4BC8" w:rsidTr="00DD5BF8">
        <w:tc>
          <w:tcPr>
            <w:tcW w:w="2518" w:type="dxa"/>
          </w:tcPr>
          <w:p w:rsidR="008E4BC8" w:rsidRPr="00C94EA1" w:rsidRDefault="008E4BC8" w:rsidP="00C63AE6">
            <w:r w:rsidRPr="00C94EA1">
              <w:t>Защита населения и территорий при ст</w:t>
            </w:r>
            <w:r w:rsidRPr="00C94EA1">
              <w:t>и</w:t>
            </w:r>
            <w:r w:rsidRPr="00C94EA1">
              <w:t xml:space="preserve">хийных </w:t>
            </w:r>
            <w:proofErr w:type="gramStart"/>
            <w:r w:rsidRPr="00C94EA1">
              <w:t>бедствиях</w:t>
            </w:r>
            <w:proofErr w:type="gramEnd"/>
          </w:p>
        </w:tc>
        <w:tc>
          <w:tcPr>
            <w:tcW w:w="1276" w:type="dxa"/>
          </w:tcPr>
          <w:p w:rsidR="008E4BC8" w:rsidRDefault="008E4BC8" w:rsidP="00C63AE6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E4BC8" w:rsidRPr="00DD434B" w:rsidRDefault="008E4BC8" w:rsidP="00C63AE6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3AE6">
            <w:pPr>
              <w:jc w:val="both"/>
            </w:pPr>
            <w:r>
              <w:t>- в</w:t>
            </w:r>
            <w:r w:rsidRPr="00DD434B">
              <w:t xml:space="preserve">ыявлять признаки, </w:t>
            </w:r>
            <w:r w:rsidRPr="00DD434B">
              <w:lastRenderedPageBreak/>
              <w:t>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3AE6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3AE6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3AE6">
            <w:pPr>
              <w:jc w:val="both"/>
            </w:pPr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t>сти учащихся и восп</w:t>
            </w:r>
            <w:r w:rsidRPr="00DD434B">
              <w:t>и</w:t>
            </w:r>
            <w:r w:rsidRPr="00DD434B">
              <w:t>танников.</w:t>
            </w:r>
          </w:p>
        </w:tc>
        <w:tc>
          <w:tcPr>
            <w:tcW w:w="2835" w:type="dxa"/>
          </w:tcPr>
          <w:p w:rsidR="008E4BC8" w:rsidRPr="00DD434B" w:rsidRDefault="008E4BC8" w:rsidP="00C63AE6">
            <w:pPr>
              <w:jc w:val="both"/>
            </w:pPr>
            <w:r>
              <w:lastRenderedPageBreak/>
              <w:t>- 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3AE6">
            <w:pPr>
              <w:jc w:val="both"/>
            </w:pPr>
            <w:proofErr w:type="gramStart"/>
            <w:r>
              <w:t>- о</w:t>
            </w:r>
            <w:r w:rsidRPr="00DD434B">
              <w:t>сновные понятия ди</w:t>
            </w:r>
            <w:r w:rsidRPr="00DD434B">
              <w:t>с</w:t>
            </w:r>
            <w:r w:rsidRPr="00DD434B">
              <w:t xml:space="preserve">циплины (опасность; </w:t>
            </w:r>
            <w:r w:rsidRPr="00DD434B">
              <w:lastRenderedPageBreak/>
              <w:t>опасный вредный фа</w:t>
            </w:r>
            <w:r w:rsidRPr="00DD434B">
              <w:t>к</w:t>
            </w:r>
            <w:r w:rsidRPr="00DD434B">
              <w:t>тор; опасная и чрезв</w:t>
            </w:r>
            <w:r w:rsidRPr="00DD434B">
              <w:t>ы</w:t>
            </w:r>
            <w:r w:rsidRPr="00DD434B">
              <w:t>чайная ситуация; ур</w:t>
            </w:r>
            <w:r w:rsidRPr="00DD434B">
              <w:t>о</w:t>
            </w:r>
            <w:r w:rsidRPr="00DD434B">
              <w:t>вень защищенности; приемлемый риск; без</w:t>
            </w:r>
            <w:r w:rsidRPr="00DD434B">
              <w:t>о</w:t>
            </w:r>
            <w:r w:rsidRPr="00DD434B">
              <w:t>пасность; личная, общ</w:t>
            </w:r>
            <w:r w:rsidRPr="00DD434B">
              <w:t>е</w:t>
            </w:r>
            <w:r w:rsidRPr="00DD434B">
              <w:t>ственная и национальная безопасность; жизненно важные интересы; сре</w:t>
            </w:r>
            <w:r w:rsidRPr="00DD434B">
              <w:t>д</w:t>
            </w:r>
            <w:r w:rsidRPr="00DD434B">
              <w:t>ства обеспечения без</w:t>
            </w:r>
            <w:r w:rsidRPr="00DD434B">
              <w:t>о</w:t>
            </w:r>
            <w:r w:rsidRPr="00DD434B">
              <w:t>пасн</w:t>
            </w:r>
            <w:r w:rsidRPr="00DD434B">
              <w:t>о</w:t>
            </w:r>
            <w:r w:rsidRPr="00DD434B">
              <w:t>сти);</w:t>
            </w:r>
            <w:proofErr w:type="gramEnd"/>
          </w:p>
          <w:p w:rsidR="008E4BC8" w:rsidRPr="00DD434B" w:rsidRDefault="008E4BC8" w:rsidP="00C63AE6">
            <w:pPr>
              <w:jc w:val="both"/>
            </w:pPr>
            <w:r>
              <w:t>- о</w:t>
            </w:r>
            <w:r w:rsidRPr="00DD434B">
              <w:t>сновные направления и методы по защите гр</w:t>
            </w:r>
            <w:r w:rsidRPr="00DD434B">
              <w:t>а</w:t>
            </w:r>
            <w:r w:rsidRPr="00DD434B">
              <w:t>ждан от опасностей пр</w:t>
            </w:r>
            <w:r w:rsidRPr="00DD434B">
              <w:t>и</w:t>
            </w:r>
            <w:r w:rsidRPr="00DD434B">
              <w:t>родного, техногенного и социального характера;</w:t>
            </w:r>
          </w:p>
          <w:p w:rsidR="008E4BC8" w:rsidRPr="00DD434B" w:rsidRDefault="008E4BC8" w:rsidP="00C63AE6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3AE6">
            <w:pPr>
              <w:jc w:val="both"/>
            </w:pPr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  <w:tr w:rsidR="008E4BC8" w:rsidTr="00DD5BF8">
        <w:tc>
          <w:tcPr>
            <w:tcW w:w="2518" w:type="dxa"/>
          </w:tcPr>
          <w:p w:rsidR="008E4BC8" w:rsidRDefault="008E4BC8" w:rsidP="00C63AE6">
            <w:r w:rsidRPr="007E628F">
              <w:rPr>
                <w:bCs/>
                <w:szCs w:val="22"/>
              </w:rPr>
              <w:lastRenderedPageBreak/>
              <w:t xml:space="preserve">Первая медицинская помощь при </w:t>
            </w:r>
            <w:proofErr w:type="gramStart"/>
            <w:r w:rsidRPr="007E628F">
              <w:rPr>
                <w:bCs/>
                <w:szCs w:val="22"/>
              </w:rPr>
              <w:t>ранениях</w:t>
            </w:r>
            <w:proofErr w:type="gramEnd"/>
            <w:r w:rsidRPr="007E628F">
              <w:rPr>
                <w:bCs/>
                <w:szCs w:val="22"/>
              </w:rPr>
              <w:t xml:space="preserve"> и кровотечениях</w:t>
            </w:r>
          </w:p>
        </w:tc>
        <w:tc>
          <w:tcPr>
            <w:tcW w:w="1276" w:type="dxa"/>
          </w:tcPr>
          <w:p w:rsidR="008E4BC8" w:rsidRDefault="008E4BC8" w:rsidP="00C63AE6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8E4BC8" w:rsidRPr="00DD434B" w:rsidRDefault="008E4BC8" w:rsidP="00C63AE6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3AE6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3AE6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3AE6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3AE6"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t>сти учащихся</w:t>
            </w:r>
            <w:r>
              <w:t>.</w:t>
            </w:r>
          </w:p>
        </w:tc>
        <w:tc>
          <w:tcPr>
            <w:tcW w:w="2835" w:type="dxa"/>
          </w:tcPr>
          <w:p w:rsidR="008E4BC8" w:rsidRPr="00DD434B" w:rsidRDefault="008E4BC8" w:rsidP="00C63AE6">
            <w:pPr>
              <w:jc w:val="both"/>
            </w:pPr>
            <w:r>
              <w:t>-П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3AE6">
            <w:pPr>
              <w:jc w:val="both"/>
            </w:pPr>
            <w:proofErr w:type="gramStart"/>
            <w:r>
              <w:t>- о</w:t>
            </w:r>
            <w:r w:rsidRPr="00DD434B">
              <w:t>сновные понятия ди</w:t>
            </w:r>
            <w:r w:rsidRPr="00DD434B">
              <w:t>с</w:t>
            </w:r>
            <w:r w:rsidRPr="00DD434B">
              <w:t>циплины (опасность; опасный вредный фа</w:t>
            </w:r>
            <w:r w:rsidRPr="00DD434B">
              <w:t>к</w:t>
            </w:r>
            <w:r w:rsidRPr="00DD434B">
              <w:t>тор; опасная и чрезв</w:t>
            </w:r>
            <w:r w:rsidRPr="00DD434B">
              <w:t>ы</w:t>
            </w:r>
            <w:r w:rsidRPr="00DD434B">
              <w:t>чайная ситуация; ур</w:t>
            </w:r>
            <w:r w:rsidRPr="00DD434B">
              <w:t>о</w:t>
            </w:r>
            <w:r w:rsidRPr="00DD434B">
              <w:t>вень защищенности; приемлемый риск; без</w:t>
            </w:r>
            <w:r w:rsidRPr="00DD434B">
              <w:t>о</w:t>
            </w:r>
            <w:r w:rsidRPr="00DD434B">
              <w:t>пасность; личная, общ</w:t>
            </w:r>
            <w:r w:rsidRPr="00DD434B">
              <w:t>е</w:t>
            </w:r>
            <w:r w:rsidRPr="00DD434B">
              <w:t>ственная и национальная безопасность; жизненно важные интересы; сре</w:t>
            </w:r>
            <w:r w:rsidRPr="00DD434B">
              <w:t>д</w:t>
            </w:r>
            <w:r w:rsidRPr="00DD434B">
              <w:t>ства обеспечения без</w:t>
            </w:r>
            <w:r w:rsidRPr="00DD434B">
              <w:t>о</w:t>
            </w:r>
            <w:r w:rsidRPr="00DD434B">
              <w:t>пасн</w:t>
            </w:r>
            <w:r w:rsidRPr="00DD434B">
              <w:t>о</w:t>
            </w:r>
            <w:r w:rsidRPr="00DD434B">
              <w:t>сти);</w:t>
            </w:r>
            <w:proofErr w:type="gramEnd"/>
          </w:p>
          <w:p w:rsidR="008E4BC8" w:rsidRPr="00DD434B" w:rsidRDefault="008E4BC8" w:rsidP="00C63AE6">
            <w:pPr>
              <w:jc w:val="both"/>
            </w:pPr>
            <w:r>
              <w:t>- о</w:t>
            </w:r>
            <w:r w:rsidRPr="00DD434B">
              <w:t>сновные направления и методы по защите гр</w:t>
            </w:r>
            <w:r w:rsidRPr="00DD434B">
              <w:t>а</w:t>
            </w:r>
            <w:r w:rsidRPr="00DD434B">
              <w:t>ждан от опасностей пр</w:t>
            </w:r>
            <w:r w:rsidRPr="00DD434B">
              <w:t>и</w:t>
            </w:r>
            <w:r w:rsidRPr="00DD434B">
              <w:t>родного, техногенного и социального характера;</w:t>
            </w:r>
          </w:p>
          <w:p w:rsidR="008E4BC8" w:rsidRPr="00DD434B" w:rsidRDefault="008E4BC8" w:rsidP="00C63AE6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3AE6"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</w:tbl>
    <w:p w:rsidR="0032076C" w:rsidRDefault="0032076C" w:rsidP="006B019F"/>
    <w:p w:rsidR="008E4BC8" w:rsidRDefault="008E4BC8" w:rsidP="006B019F"/>
    <w:p w:rsid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4BC8" w:rsidRP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8E4BC8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8E4BC8" w:rsidRP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4BC8" w:rsidRP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5"/>
        <w:tblW w:w="0" w:type="auto"/>
        <w:tblLook w:val="04A0"/>
      </w:tblPr>
      <w:tblGrid>
        <w:gridCol w:w="1838"/>
        <w:gridCol w:w="1817"/>
        <w:gridCol w:w="6198"/>
      </w:tblGrid>
      <w:tr w:rsidR="008E4BC8" w:rsidRPr="008E4BC8" w:rsidTr="00C63AE6">
        <w:tc>
          <w:tcPr>
            <w:tcW w:w="1838" w:type="dxa"/>
          </w:tcPr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Количество ч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а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сов по учебн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му плану на практические занятия</w:t>
            </w:r>
          </w:p>
        </w:tc>
        <w:tc>
          <w:tcPr>
            <w:tcW w:w="1817" w:type="dxa"/>
          </w:tcPr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198" w:type="dxa"/>
          </w:tcPr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и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ческой подготовки с учетом специфики осваиваемой сп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</w:tr>
      <w:tr w:rsidR="008E4BC8" w:rsidRPr="008E4BC8" w:rsidTr="00C63AE6">
        <w:tc>
          <w:tcPr>
            <w:tcW w:w="1838" w:type="dxa"/>
          </w:tcPr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 xml:space="preserve">           32</w:t>
            </w:r>
          </w:p>
        </w:tc>
        <w:tc>
          <w:tcPr>
            <w:tcW w:w="1817" w:type="dxa"/>
          </w:tcPr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 xml:space="preserve">            32</w:t>
            </w:r>
          </w:p>
        </w:tc>
        <w:tc>
          <w:tcPr>
            <w:tcW w:w="6198" w:type="dxa"/>
          </w:tcPr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1.2. Единая государственная система предупрежд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ния и ликвидации чрезвычайных ситуаций (РСЧС)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 xml:space="preserve">№1 Действия населения при </w:t>
            </w:r>
            <w:proofErr w:type="gramStart"/>
            <w:r w:rsidRPr="008E4BC8">
              <w:rPr>
                <w:rFonts w:ascii="Times New Roman" w:hAnsi="Times New Roman"/>
                <w:sz w:val="24"/>
                <w:szCs w:val="24"/>
              </w:rPr>
              <w:t>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лучении</w:t>
            </w:r>
            <w:proofErr w:type="gramEnd"/>
            <w:r w:rsidRPr="008E4BC8">
              <w:rPr>
                <w:rFonts w:ascii="Times New Roman" w:hAnsi="Times New Roman"/>
                <w:sz w:val="24"/>
                <w:szCs w:val="24"/>
              </w:rPr>
              <w:t xml:space="preserve"> сигналов оповещения сил гражданской обороны.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1.3 Организация гражданской обороны в Росси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й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2 Приборы химического ко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н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 xml:space="preserve">Тема 1.6 Защита населения и территорий при </w:t>
            </w:r>
            <w:proofErr w:type="gramStart"/>
            <w:r w:rsidRPr="008E4BC8">
              <w:rPr>
                <w:rFonts w:ascii="Times New Roman" w:hAnsi="Times New Roman"/>
                <w:sz w:val="24"/>
                <w:szCs w:val="24"/>
              </w:rPr>
              <w:t>авариях</w:t>
            </w:r>
            <w:proofErr w:type="gramEnd"/>
            <w:r w:rsidRPr="008E4BC8">
              <w:rPr>
                <w:rFonts w:ascii="Times New Roman" w:hAnsi="Times New Roman"/>
                <w:sz w:val="24"/>
                <w:szCs w:val="24"/>
              </w:rPr>
              <w:t xml:space="preserve"> и катастрофах на производственных объектах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3 Огнетушащие вещества и средства тушения пожаров», «Дозиметрические приборы радиационного контроля и разведки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1.8 Ликвидация последствий чрезвычайных ситу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а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ций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 xml:space="preserve"> № 4 Поведение и действие  при </w:t>
            </w:r>
            <w:proofErr w:type="gramStart"/>
            <w:r w:rsidRPr="008E4BC8">
              <w:rPr>
                <w:rFonts w:ascii="Times New Roman" w:hAnsi="Times New Roman"/>
                <w:sz w:val="24"/>
                <w:szCs w:val="24"/>
              </w:rPr>
              <w:t>возникновении</w:t>
            </w:r>
            <w:proofErr w:type="gramEnd"/>
            <w:r w:rsidRPr="008E4BC8">
              <w:rPr>
                <w:rFonts w:ascii="Times New Roman" w:hAnsi="Times New Roman"/>
                <w:sz w:val="24"/>
                <w:szCs w:val="24"/>
              </w:rPr>
              <w:t xml:space="preserve"> общественных беспорядках, террорист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и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ческой угрозе, захвате заложников, обнаружении подо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з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рительных предмет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2.3 Строевая подготовка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5  Строевые приёмы и движ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ние без оружия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2.4 Огневая подготовка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6  Неполная разборка и сборка автомата АК-74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2.5 Военно-медицинская подготовка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7</w:t>
            </w:r>
            <w:proofErr w:type="gramStart"/>
            <w:r w:rsidRPr="008E4BC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8E4BC8">
              <w:rPr>
                <w:rFonts w:ascii="Times New Roman" w:hAnsi="Times New Roman"/>
                <w:sz w:val="24"/>
                <w:szCs w:val="24"/>
              </w:rPr>
              <w:t>ервая медицинская 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мощь при ранениях и кровотечениях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8</w:t>
            </w:r>
            <w:proofErr w:type="gramStart"/>
            <w:r w:rsidRPr="008E4BC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8E4BC8">
              <w:rPr>
                <w:rFonts w:ascii="Times New Roman" w:hAnsi="Times New Roman"/>
                <w:sz w:val="24"/>
                <w:szCs w:val="24"/>
              </w:rPr>
              <w:t>ервая медицинская 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мощь при переломах</w:t>
            </w:r>
          </w:p>
          <w:p w:rsidR="008E4BC8" w:rsidRPr="008E4BC8" w:rsidRDefault="008E4BC8" w:rsidP="00C63AE6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BC8" w:rsidRPr="00FA4BB4" w:rsidRDefault="008E4BC8" w:rsidP="006B019F"/>
    <w:p w:rsidR="003521D4" w:rsidRPr="00FA4BB4" w:rsidRDefault="003521D4" w:rsidP="006B019F"/>
    <w:p w:rsidR="00FA4BB4" w:rsidRDefault="00FA4BB4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FA4BB4" w:rsidRDefault="00D8671D" w:rsidP="00D8671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lastRenderedPageBreak/>
        <w:t>2.</w:t>
      </w:r>
      <w:r w:rsidR="00143472" w:rsidRPr="00FA4BB4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143472" w:rsidRPr="00FA4BB4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43472" w:rsidRPr="00FA4BB4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FA4BB4">
        <w:rPr>
          <w:b/>
        </w:rPr>
        <w:t>2.1. Объем учебной дисциплины и виды учебной работы</w:t>
      </w:r>
    </w:p>
    <w:p w:rsidR="00143472" w:rsidRPr="00FA4BB4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143472" w:rsidRPr="00FA4BB4" w:rsidTr="007D052F">
        <w:trPr>
          <w:trHeight w:val="540"/>
        </w:trPr>
        <w:tc>
          <w:tcPr>
            <w:tcW w:w="7904" w:type="dxa"/>
            <w:shd w:val="clear" w:color="auto" w:fill="auto"/>
            <w:vAlign w:val="center"/>
          </w:tcPr>
          <w:p w:rsidR="00143472" w:rsidRPr="00FA4BB4" w:rsidRDefault="00143472" w:rsidP="002E7C07">
            <w:pPr>
              <w:jc w:val="center"/>
            </w:pPr>
            <w:r w:rsidRPr="00FA4BB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FA4BB4" w:rsidRDefault="00143472" w:rsidP="002E7C07">
            <w:pPr>
              <w:jc w:val="center"/>
              <w:rPr>
                <w:i/>
                <w:iCs/>
              </w:rPr>
            </w:pPr>
            <w:r w:rsidRPr="00FA4BB4">
              <w:rPr>
                <w:b/>
                <w:i/>
                <w:iCs/>
              </w:rPr>
              <w:t>Объем часов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074500" w:rsidP="002E7C07">
            <w:pPr>
              <w:jc w:val="both"/>
            </w:pPr>
            <w:r w:rsidRPr="00FA4BB4">
              <w:rPr>
                <w:b/>
              </w:rPr>
              <w:t>Объём ОП</w:t>
            </w:r>
            <w:r w:rsidR="00143472" w:rsidRPr="00FA4BB4">
              <w:rPr>
                <w:b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FA4BB4" w:rsidP="00683808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78</w:t>
            </w:r>
          </w:p>
        </w:tc>
      </w:tr>
      <w:tr w:rsidR="00DE54ED" w:rsidRPr="00FA4BB4">
        <w:tc>
          <w:tcPr>
            <w:tcW w:w="7904" w:type="dxa"/>
            <w:shd w:val="clear" w:color="auto" w:fill="auto"/>
          </w:tcPr>
          <w:p w:rsidR="00DE54ED" w:rsidRPr="00FA4BB4" w:rsidRDefault="00DE54ED" w:rsidP="002E7C07">
            <w:pPr>
              <w:jc w:val="both"/>
              <w:rPr>
                <w:b/>
              </w:rPr>
            </w:pPr>
            <w:r w:rsidRPr="00FA4BB4">
              <w:rPr>
                <w:b/>
              </w:rPr>
              <w:t>Вариативная часть</w:t>
            </w:r>
          </w:p>
        </w:tc>
        <w:tc>
          <w:tcPr>
            <w:tcW w:w="1800" w:type="dxa"/>
            <w:shd w:val="clear" w:color="auto" w:fill="auto"/>
          </w:tcPr>
          <w:p w:rsidR="00DE54ED" w:rsidRPr="00FA4BB4" w:rsidRDefault="00DE54ED" w:rsidP="00683808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10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FA4BB4" w:rsidP="002E7C07">
            <w:pPr>
              <w:jc w:val="both"/>
            </w:pPr>
            <w:r w:rsidRPr="00AD1EA8">
              <w:rPr>
                <w:b/>
              </w:rPr>
              <w:t>Обязательная ауди</w:t>
            </w:r>
            <w:r>
              <w:rPr>
                <w:b/>
              </w:rPr>
              <w:t xml:space="preserve">торная учебная нагрузка (всего), </w:t>
            </w:r>
            <w:r w:rsidR="00143472" w:rsidRPr="00FA4BB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FA4BB4" w:rsidP="002E7C07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72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143472" w:rsidP="002E7C07">
            <w:pPr>
              <w:jc w:val="both"/>
            </w:pPr>
            <w:r w:rsidRPr="00FA4BB4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FA4BB4" w:rsidP="004976C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143472" w:rsidP="002A0890">
            <w:pPr>
              <w:jc w:val="both"/>
            </w:pPr>
            <w:r w:rsidRPr="00FA4BB4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683808" w:rsidP="007D052F">
            <w:pPr>
              <w:jc w:val="center"/>
              <w:rPr>
                <w:i/>
                <w:iCs/>
              </w:rPr>
            </w:pPr>
            <w:r w:rsidRPr="00FA4BB4">
              <w:rPr>
                <w:i/>
                <w:iCs/>
              </w:rPr>
              <w:t>32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143472" w:rsidP="007D052F">
            <w:pPr>
              <w:jc w:val="both"/>
            </w:pPr>
            <w:r w:rsidRPr="00FA4BB4">
              <w:t xml:space="preserve">Самостоятельная работа обучающегося 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683808" w:rsidP="0032076C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6</w:t>
            </w:r>
          </w:p>
        </w:tc>
      </w:tr>
      <w:tr w:rsidR="008F2788" w:rsidRPr="00FA4BB4">
        <w:tc>
          <w:tcPr>
            <w:tcW w:w="7904" w:type="dxa"/>
            <w:shd w:val="clear" w:color="auto" w:fill="auto"/>
          </w:tcPr>
          <w:p w:rsidR="008F2788" w:rsidRPr="00FA4BB4" w:rsidRDefault="00FA4BB4" w:rsidP="007D052F">
            <w:pPr>
              <w:jc w:val="both"/>
            </w:pPr>
            <w:proofErr w:type="gramStart"/>
            <w:r>
              <w:rPr>
                <w:b/>
                <w:i/>
                <w:iCs/>
              </w:rPr>
              <w:t>Итоговая</w:t>
            </w:r>
            <w:proofErr w:type="gramEnd"/>
            <w:r w:rsidR="008F2788" w:rsidRPr="00FA4BB4">
              <w:rPr>
                <w:b/>
                <w:i/>
                <w:iCs/>
              </w:rPr>
              <w:t xml:space="preserve"> аттестация по дисциплине:  дифференцированный </w:t>
            </w:r>
            <w:r w:rsidR="008F2788" w:rsidRPr="00FA4BB4">
              <w:rPr>
                <w:i/>
                <w:iCs/>
              </w:rPr>
              <w:t>зачет</w:t>
            </w:r>
          </w:p>
        </w:tc>
        <w:tc>
          <w:tcPr>
            <w:tcW w:w="1800" w:type="dxa"/>
            <w:shd w:val="clear" w:color="auto" w:fill="auto"/>
          </w:tcPr>
          <w:p w:rsidR="008F2788" w:rsidRPr="00FA4BB4" w:rsidRDefault="008F2788" w:rsidP="0032076C">
            <w:pPr>
              <w:jc w:val="center"/>
              <w:rPr>
                <w:i/>
                <w:iCs/>
              </w:rPr>
            </w:pPr>
          </w:p>
        </w:tc>
      </w:tr>
    </w:tbl>
    <w:p w:rsidR="00143472" w:rsidRPr="00FA4BB4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FA4BB4" w:rsidSect="002E7C07">
          <w:footerReference w:type="default" r:id="rId8"/>
          <w:footerReference w:type="first" r:id="rId9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FA4BB4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FA4BB4">
        <w:rPr>
          <w:b/>
        </w:rPr>
        <w:lastRenderedPageBreak/>
        <w:t xml:space="preserve">2.2. Тематический план и содержание учебной дисциплины </w:t>
      </w:r>
      <w:r w:rsidR="008F2788" w:rsidRPr="00FA4BB4">
        <w:rPr>
          <w:b/>
        </w:rPr>
        <w:t xml:space="preserve">ОП.06 </w:t>
      </w:r>
      <w:r w:rsidR="00133D63" w:rsidRPr="00FA4BB4">
        <w:rPr>
          <w:b/>
        </w:rPr>
        <w:t>Безопасность жизнедеятельности</w:t>
      </w:r>
    </w:p>
    <w:p w:rsidR="00C1088C" w:rsidRPr="00FA4BB4" w:rsidRDefault="00C1088C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4"/>
        <w:gridCol w:w="14"/>
        <w:gridCol w:w="9513"/>
        <w:gridCol w:w="992"/>
        <w:gridCol w:w="1701"/>
      </w:tblGrid>
      <w:tr w:rsidR="00683808" w:rsidRPr="00FA4BB4" w:rsidTr="00D13031">
        <w:trPr>
          <w:trHeight w:val="650"/>
          <w:tblHeader/>
        </w:trPr>
        <w:tc>
          <w:tcPr>
            <w:tcW w:w="2914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 xml:space="preserve">Наименование разделов </w:t>
            </w:r>
            <w:r w:rsidRPr="00FA4BB4">
              <w:rPr>
                <w:b/>
                <w:bCs/>
              </w:rPr>
              <w:br/>
              <w:t>и тем</w:t>
            </w:r>
          </w:p>
        </w:tc>
        <w:tc>
          <w:tcPr>
            <w:tcW w:w="9527" w:type="dxa"/>
            <w:gridSpan w:val="2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 xml:space="preserve">Содержание учебного материала, практические работы, </w:t>
            </w:r>
            <w:proofErr w:type="gramStart"/>
            <w:r w:rsidRPr="00FA4BB4">
              <w:rPr>
                <w:b/>
                <w:bCs/>
              </w:rPr>
              <w:t>семинарские</w:t>
            </w:r>
            <w:proofErr w:type="gramEnd"/>
            <w:r w:rsidRPr="00FA4BB4">
              <w:rPr>
                <w:b/>
                <w:bCs/>
              </w:rPr>
              <w:t xml:space="preserve"> занятия, сам</w:t>
            </w:r>
            <w:r w:rsidRPr="00FA4BB4">
              <w:rPr>
                <w:b/>
                <w:bCs/>
              </w:rPr>
              <w:t>о</w:t>
            </w:r>
            <w:r w:rsidRPr="00FA4BB4">
              <w:rPr>
                <w:b/>
                <w:bCs/>
              </w:rPr>
              <w:t>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Осваиваемые элементы ко</w:t>
            </w:r>
            <w:r w:rsidRPr="00FA4BB4">
              <w:rPr>
                <w:b/>
                <w:bCs/>
              </w:rPr>
              <w:t>м</w:t>
            </w:r>
            <w:r w:rsidRPr="00FA4BB4">
              <w:rPr>
                <w:b/>
                <w:bCs/>
              </w:rPr>
              <w:t>петенций</w:t>
            </w:r>
          </w:p>
        </w:tc>
      </w:tr>
      <w:tr w:rsidR="00683808" w:rsidRPr="00FA4BB4" w:rsidTr="00D13031">
        <w:trPr>
          <w:trHeight w:val="347"/>
        </w:trPr>
        <w:tc>
          <w:tcPr>
            <w:tcW w:w="2914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1</w:t>
            </w:r>
          </w:p>
        </w:tc>
        <w:tc>
          <w:tcPr>
            <w:tcW w:w="9527" w:type="dxa"/>
            <w:gridSpan w:val="2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3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</w:tr>
      <w:tr w:rsidR="00683808" w:rsidRPr="00FA4BB4" w:rsidTr="00D13031">
        <w:trPr>
          <w:trHeight w:val="357"/>
        </w:trPr>
        <w:tc>
          <w:tcPr>
            <w:tcW w:w="12441" w:type="dxa"/>
            <w:gridSpan w:val="3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</w:rPr>
            </w:pPr>
            <w:r w:rsidRPr="00FA4BB4">
              <w:rPr>
                <w:b/>
                <w:bCs/>
              </w:rPr>
              <w:t>Раздел 1. Основы гражданской защиты</w:t>
            </w:r>
          </w:p>
        </w:tc>
        <w:tc>
          <w:tcPr>
            <w:tcW w:w="992" w:type="dxa"/>
            <w:vAlign w:val="center"/>
          </w:tcPr>
          <w:p w:rsidR="00683808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36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2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contextualSpacing/>
              <w:rPr>
                <w:bCs/>
              </w:rPr>
            </w:pPr>
            <w:r w:rsidRPr="00FA4BB4">
              <w:rPr>
                <w:b/>
              </w:rPr>
              <w:t xml:space="preserve">Тема 1.1. </w:t>
            </w:r>
            <w:r w:rsidRPr="00FA4BB4">
              <w:t>Правовые осн</w:t>
            </w:r>
            <w:r w:rsidRPr="00FA4BB4">
              <w:t>о</w:t>
            </w:r>
            <w:r w:rsidRPr="00FA4BB4">
              <w:t>вы безопасности личн</w:t>
            </w:r>
            <w:r w:rsidRPr="00FA4BB4">
              <w:t>о</w:t>
            </w:r>
            <w:r w:rsidRPr="00FA4BB4">
              <w:t>сти, общества и госуда</w:t>
            </w:r>
            <w:r w:rsidRPr="00FA4BB4">
              <w:t>р</w:t>
            </w:r>
            <w:r w:rsidRPr="00FA4BB4">
              <w:t>ства</w:t>
            </w:r>
          </w:p>
        </w:tc>
        <w:tc>
          <w:tcPr>
            <w:tcW w:w="9513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  <w:r w:rsidRPr="00FA4BB4">
              <w:rPr>
                <w:b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contextualSpacing/>
              <w:rPr>
                <w:i/>
              </w:rPr>
            </w:pPr>
          </w:p>
        </w:tc>
      </w:tr>
      <w:tr w:rsidR="00683808" w:rsidRPr="00FA4BB4" w:rsidTr="00D13031">
        <w:trPr>
          <w:trHeight w:val="1052"/>
        </w:trPr>
        <w:tc>
          <w:tcPr>
            <w:tcW w:w="2928" w:type="dxa"/>
            <w:gridSpan w:val="2"/>
            <w:vMerge/>
            <w:vAlign w:val="center"/>
          </w:tcPr>
          <w:p w:rsidR="00683808" w:rsidRPr="00FA4BB4" w:rsidRDefault="00683808" w:rsidP="00D13031">
            <w:pPr>
              <w:contextualSpacing/>
              <w:rPr>
                <w:bCs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FA4BB4">
              <w:t>Вопросы безопасности отраженные в Федеральном законе «О безопасности» №2446-1 от 5.03.92 г. Защита населения и территорий от ЧС природного и техногенного характера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1.2. </w:t>
            </w:r>
            <w:r w:rsidRPr="00FA4BB4">
              <w:t>Единая гос</w:t>
            </w:r>
            <w:r w:rsidRPr="00FA4BB4">
              <w:t>у</w:t>
            </w:r>
            <w:r w:rsidRPr="00FA4BB4">
              <w:t>дарственная система пр</w:t>
            </w:r>
            <w:r w:rsidRPr="00FA4BB4">
              <w:t>е</w:t>
            </w:r>
            <w:r w:rsidRPr="00FA4BB4">
              <w:t>дупреждения и ликвид</w:t>
            </w:r>
            <w:r w:rsidRPr="00FA4BB4">
              <w:t>а</w:t>
            </w:r>
            <w:r w:rsidRPr="00FA4BB4">
              <w:t>ции чрезвычайных ситу</w:t>
            </w:r>
            <w:r w:rsidRPr="00FA4BB4">
              <w:t>а</w:t>
            </w:r>
            <w:r w:rsidRPr="00FA4BB4">
              <w:t>ций (РСЧС)</w:t>
            </w:r>
          </w:p>
        </w:tc>
        <w:tc>
          <w:tcPr>
            <w:tcW w:w="9513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Основные задачи РСЧС. Функциональные подсистемы РСЧС. Силы и средства РСЧС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683808">
            <w:pPr>
              <w:jc w:val="both"/>
              <w:rPr>
                <w:b/>
              </w:rPr>
            </w:pPr>
            <w:proofErr w:type="gramStart"/>
            <w:r w:rsidRPr="00FA4BB4">
              <w:rPr>
                <w:b/>
              </w:rPr>
              <w:t>Практическая</w:t>
            </w:r>
            <w:proofErr w:type="gramEnd"/>
            <w:r w:rsidRPr="00FA4BB4">
              <w:rPr>
                <w:b/>
              </w:rPr>
              <w:t xml:space="preserve"> работа №1 </w:t>
            </w:r>
            <w:r w:rsidRPr="00FA4BB4">
              <w:t>Действия населения при получении сигналов оповещения сил гражданской обороны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</w:pP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1.3</w:t>
            </w:r>
            <w:r w:rsidRPr="00FA4BB4">
              <w:t xml:space="preserve"> Организация гражданской обороны в Российской Федерации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Ядерное, химическое и биологическое оружие и его поражающие факторы. Средства и</w:t>
            </w:r>
            <w:r w:rsidRPr="00FA4BB4">
              <w:t>н</w:t>
            </w:r>
            <w:r w:rsidRPr="00FA4BB4">
              <w:t>дивидуальной и коллективной защиты от оружия массового поражения. Приборы ради</w:t>
            </w:r>
            <w:r w:rsidRPr="00FA4BB4">
              <w:t>а</w:t>
            </w:r>
            <w:r w:rsidRPr="00FA4BB4">
              <w:t>ционной и химической разведки и контроля. Правила поведения и действия людей в зонах радиоактивного, химического заражения и в очаге биологического поражения.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683808">
            <w:pPr>
              <w:jc w:val="both"/>
            </w:pPr>
            <w:proofErr w:type="gramStart"/>
            <w:r w:rsidRPr="00FA4BB4">
              <w:rPr>
                <w:b/>
              </w:rPr>
              <w:t>Практическая</w:t>
            </w:r>
            <w:proofErr w:type="gramEnd"/>
            <w:r w:rsidRPr="00FA4BB4">
              <w:rPr>
                <w:b/>
              </w:rPr>
              <w:t xml:space="preserve"> работа № 2 </w:t>
            </w:r>
            <w:r w:rsidRPr="00FA4BB4">
              <w:t>Приборы химического контроля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</w:pPr>
          </w:p>
        </w:tc>
        <w:tc>
          <w:tcPr>
            <w:tcW w:w="992" w:type="dxa"/>
          </w:tcPr>
          <w:p w:rsidR="00683808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1.4 </w:t>
            </w:r>
            <w:r w:rsidRPr="00FA4BB4">
              <w:t>Защита насел</w:t>
            </w:r>
            <w:r w:rsidRPr="00FA4BB4">
              <w:t>е</w:t>
            </w:r>
            <w:r w:rsidRPr="00FA4BB4">
              <w:t xml:space="preserve">ния и территорий при стихийных </w:t>
            </w:r>
            <w:proofErr w:type="gramStart"/>
            <w:r w:rsidRPr="00FA4BB4">
              <w:t>бедствиях</w:t>
            </w:r>
            <w:proofErr w:type="gramEnd"/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lastRenderedPageBreak/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 xml:space="preserve">Защита при </w:t>
            </w:r>
            <w:proofErr w:type="gramStart"/>
            <w:r w:rsidRPr="00FA4BB4">
              <w:t>землетрясениях</w:t>
            </w:r>
            <w:proofErr w:type="gramEnd"/>
            <w:r w:rsidRPr="00FA4BB4">
              <w:t>, извержениях вулканов, наводнениях, селях и оползнях. Защ</w:t>
            </w:r>
            <w:r w:rsidRPr="00FA4BB4">
              <w:t>и</w:t>
            </w:r>
            <w:r w:rsidRPr="00FA4BB4">
              <w:t xml:space="preserve">та при природных </w:t>
            </w:r>
            <w:proofErr w:type="gramStart"/>
            <w:r w:rsidRPr="00FA4BB4">
              <w:t>пожарах</w:t>
            </w:r>
            <w:proofErr w:type="gramEnd"/>
            <w:r w:rsidRPr="00FA4BB4">
              <w:t xml:space="preserve"> и чрезвычайных ситуациях метеорологического характера.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lastRenderedPageBreak/>
              <w:t xml:space="preserve">Тема 1.5 </w:t>
            </w:r>
            <w:r w:rsidRPr="00FA4BB4">
              <w:t>Защита насел</w:t>
            </w:r>
            <w:r w:rsidRPr="00FA4BB4">
              <w:t>е</w:t>
            </w:r>
            <w:r w:rsidRPr="00FA4BB4">
              <w:t xml:space="preserve">ния и территорий при </w:t>
            </w:r>
            <w:proofErr w:type="gramStart"/>
            <w:r w:rsidRPr="00FA4BB4">
              <w:t>авариях</w:t>
            </w:r>
            <w:proofErr w:type="gramEnd"/>
            <w:r w:rsidRPr="00FA4BB4">
              <w:t xml:space="preserve"> и катастрофах на транспорте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803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 xml:space="preserve">Защита населения на автомобильном и железнодорожном транспорте. Защита населения на воздушном и водном транспорте. 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1.6 </w:t>
            </w:r>
            <w:r w:rsidRPr="00FA4BB4">
              <w:t>Защита насел</w:t>
            </w:r>
            <w:r w:rsidRPr="00FA4BB4">
              <w:t>е</w:t>
            </w:r>
            <w:r w:rsidRPr="00FA4BB4">
              <w:t xml:space="preserve">ния и территорий при </w:t>
            </w:r>
            <w:proofErr w:type="gramStart"/>
            <w:r w:rsidRPr="00FA4BB4">
              <w:t>авариях</w:t>
            </w:r>
            <w:proofErr w:type="gramEnd"/>
            <w:r w:rsidRPr="00FA4BB4">
              <w:t xml:space="preserve"> и катастрофах на производственных объе</w:t>
            </w:r>
            <w:r w:rsidRPr="00FA4BB4">
              <w:t>к</w:t>
            </w:r>
            <w:r w:rsidRPr="00FA4BB4">
              <w:t>тах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 xml:space="preserve">Защита населения при </w:t>
            </w:r>
            <w:proofErr w:type="gramStart"/>
            <w:r w:rsidRPr="00FA4BB4">
              <w:t>авариях</w:t>
            </w:r>
            <w:proofErr w:type="gramEnd"/>
            <w:r w:rsidRPr="00FA4BB4">
              <w:t xml:space="preserve"> и катастрофах на пожароопасных и взрывоопасных объе</w:t>
            </w:r>
            <w:r w:rsidRPr="00FA4BB4">
              <w:t>к</w:t>
            </w:r>
            <w:r w:rsidRPr="00FA4BB4">
              <w:t xml:space="preserve">тах. Защита населения при авариях и катастрофах на </w:t>
            </w:r>
            <w:proofErr w:type="spellStart"/>
            <w:r w:rsidRPr="00FA4BB4">
              <w:t>радиационн</w:t>
            </w:r>
            <w:proofErr w:type="gramStart"/>
            <w:r w:rsidRPr="00FA4BB4">
              <w:t>о</w:t>
            </w:r>
            <w:proofErr w:type="spellEnd"/>
            <w:r w:rsidRPr="00FA4BB4">
              <w:t>-</w:t>
            </w:r>
            <w:proofErr w:type="gramEnd"/>
            <w:r w:rsidRPr="00FA4BB4">
              <w:t xml:space="preserve"> и химически-опасных объектах.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</w:pPr>
            <w:proofErr w:type="gramStart"/>
            <w:r w:rsidRPr="00FA4BB4">
              <w:rPr>
                <w:b/>
              </w:rPr>
              <w:t>Практическая</w:t>
            </w:r>
            <w:proofErr w:type="gramEnd"/>
            <w:r w:rsidRPr="00FA4BB4">
              <w:rPr>
                <w:b/>
              </w:rPr>
              <w:t xml:space="preserve"> работа №   </w:t>
            </w:r>
            <w:r w:rsidRPr="00FA4BB4">
              <w:t>Огнетушащие вещества и средства тушения пожаров</w:t>
            </w:r>
            <w:r w:rsidRPr="00FA4BB4">
              <w:rPr>
                <w:bCs/>
              </w:rPr>
              <w:t>», «</w:t>
            </w:r>
            <w:r w:rsidRPr="00FA4BB4">
              <w:t>Д</w:t>
            </w:r>
            <w:r w:rsidRPr="00FA4BB4">
              <w:t>о</w:t>
            </w:r>
            <w:r w:rsidRPr="00FA4BB4">
              <w:t>зиметрические приборы радиационного контроля и разведки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1.7 </w:t>
            </w:r>
            <w:r w:rsidRPr="00FA4BB4">
              <w:t>Устойчивость работы объектов экон</w:t>
            </w:r>
            <w:r w:rsidRPr="00FA4BB4">
              <w:t>о</w:t>
            </w:r>
            <w:r w:rsidRPr="00FA4BB4">
              <w:t>мики в чрезвычайных с</w:t>
            </w:r>
            <w:r w:rsidRPr="00FA4BB4">
              <w:t>и</w:t>
            </w:r>
            <w:r w:rsidRPr="00FA4BB4">
              <w:t>туациях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 xml:space="preserve">Основы устойчивости функционирования объектов экономики в чрезвычайных ситуациях. Оценка устойчивости элементов объекта к воздействию поражающих факторов. 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1.8 </w:t>
            </w:r>
            <w:r w:rsidRPr="00FA4BB4">
              <w:t>Ликвидация п</w:t>
            </w:r>
            <w:r w:rsidRPr="00FA4BB4">
              <w:t>о</w:t>
            </w:r>
            <w:r w:rsidRPr="00FA4BB4">
              <w:t>следствий чрезвычайных ситуаций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2654CA" w:rsidP="00F31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Аварийно-спасательные и другие неотложные работы. Проведение аварийно-спасательных и других неотложных работ в зоне бедствия.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</w:pPr>
            <w:proofErr w:type="gramStart"/>
            <w:r w:rsidRPr="00FA4BB4">
              <w:rPr>
                <w:b/>
                <w:bCs/>
              </w:rPr>
              <w:t>Практическая</w:t>
            </w:r>
            <w:proofErr w:type="gramEnd"/>
            <w:r w:rsidRPr="00FA4BB4">
              <w:rPr>
                <w:b/>
                <w:bCs/>
              </w:rPr>
              <w:t xml:space="preserve"> работа № 4 </w:t>
            </w:r>
            <w:r w:rsidRPr="00FA4BB4">
              <w:t>Поведение и действие при возникновении общественных беспорядках, террористической угрозе, захвате заложников, обнаружении подозрител</w:t>
            </w:r>
            <w:r w:rsidRPr="00FA4BB4">
              <w:t>ь</w:t>
            </w:r>
            <w:r w:rsidRPr="00FA4BB4">
              <w:t>ных предметов</w:t>
            </w:r>
          </w:p>
          <w:p w:rsidR="002654CA" w:rsidRPr="00FA4BB4" w:rsidRDefault="002654CA" w:rsidP="0026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/>
                <w:bCs/>
              </w:rPr>
            </w:pPr>
            <w:r w:rsidRPr="00FA4BB4">
              <w:rPr>
                <w:b/>
                <w:bCs/>
              </w:rPr>
              <w:t>Самостоятельная работа:</w:t>
            </w:r>
            <w:r w:rsidRPr="00FA4BB4">
              <w:rPr>
                <w:bCs/>
              </w:rPr>
              <w:t xml:space="preserve"> Работа с учебником и конспектом. </w:t>
            </w:r>
            <w:r w:rsidRPr="00FA4BB4">
              <w:t>Подготовка к практич</w:t>
            </w:r>
            <w:r w:rsidRPr="00FA4BB4">
              <w:t>е</w:t>
            </w:r>
            <w:r w:rsidRPr="00FA4BB4">
              <w:t>ским занятиям. Подготовка рефератов по темам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12441" w:type="dxa"/>
            <w:gridSpan w:val="3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/>
                <w:bCs/>
              </w:rPr>
              <w:lastRenderedPageBreak/>
              <w:t>Раздел 2. Основы военной службы</w:t>
            </w:r>
          </w:p>
        </w:tc>
        <w:tc>
          <w:tcPr>
            <w:tcW w:w="992" w:type="dxa"/>
          </w:tcPr>
          <w:p w:rsidR="00683808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42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2.1</w:t>
            </w:r>
            <w:r w:rsidRPr="00FA4BB4">
              <w:t xml:space="preserve"> Вооружённые Силы России на совр</w:t>
            </w:r>
            <w:r w:rsidRPr="00FA4BB4">
              <w:t>е</w:t>
            </w:r>
            <w:r w:rsidRPr="00FA4BB4">
              <w:t>менном этапе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contextualSpacing/>
              <w:jc w:val="both"/>
            </w:pPr>
            <w:r w:rsidRPr="00FA4BB4">
              <w:rPr>
                <w:bCs/>
              </w:rPr>
              <w:t>Состав и организационная структура Вооружённых Сил Российской Федерации.</w:t>
            </w:r>
            <w:r w:rsidRPr="00FA4BB4">
              <w:t xml:space="preserve"> </w:t>
            </w:r>
            <w:proofErr w:type="gramStart"/>
            <w:r w:rsidRPr="00FA4BB4">
              <w:t>Осно</w:t>
            </w:r>
            <w:r w:rsidRPr="00FA4BB4">
              <w:t>в</w:t>
            </w:r>
            <w:r w:rsidRPr="00FA4BB4">
              <w:t>ные</w:t>
            </w:r>
            <w:proofErr w:type="gramEnd"/>
            <w:r w:rsidRPr="00FA4BB4">
              <w:t xml:space="preserve"> задачи и организационная структура Вооружённых Сил России. Виды Вооружённых Сил. Назначение, состав, вооружения. Отдельные рода войск Вооружённых Сил. Назн</w:t>
            </w:r>
            <w:r w:rsidRPr="00FA4BB4">
              <w:t>а</w:t>
            </w:r>
            <w:r w:rsidRPr="00FA4BB4">
              <w:t xml:space="preserve">чение, состав, вооружения. </w:t>
            </w:r>
          </w:p>
          <w:p w:rsidR="00683808" w:rsidRPr="00FA4BB4" w:rsidRDefault="00683808" w:rsidP="00D13031">
            <w:pPr>
              <w:contextualSpacing/>
              <w:jc w:val="both"/>
            </w:pPr>
            <w:r w:rsidRPr="00FA4BB4">
              <w:rPr>
                <w:bCs/>
              </w:rPr>
              <w:t xml:space="preserve">Система руководства и управления Вооружёнными Силами Российской Федерации. </w:t>
            </w:r>
            <w:r w:rsidRPr="00FA4BB4">
              <w:t>Пр</w:t>
            </w:r>
            <w:r w:rsidRPr="00FA4BB4">
              <w:t>е</w:t>
            </w:r>
            <w:r w:rsidRPr="00FA4BB4">
              <w:t>зидент Российской Федерации и его полномочия как Верховного Главнокомандующего Вооруженными Силами. Полномочия Правительства Российской Федерации в вопросах обороны. Полномочия Федерального Собрания в области обороны. Основные функции Министерства обороны и Генерального штаба Вооружённых Сил Российской Федерации.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Воинская обязанность граждан Российской Федерации. Комплектование Вооруженных Сил личным составом.</w:t>
            </w:r>
            <w:r w:rsidRPr="00FA4BB4">
              <w:t xml:space="preserve"> Воинский учёт граждан Российской Федерации. Подготовка гра</w:t>
            </w:r>
            <w:r w:rsidRPr="00FA4BB4">
              <w:t>ж</w:t>
            </w:r>
            <w:r w:rsidRPr="00FA4BB4">
              <w:t>дан к военной службе. Призыв граждан на военную службу. Поступление на военную службу по контракту. Правовые основы военной службы. Воинская обязанность и её с</w:t>
            </w:r>
            <w:r w:rsidRPr="00FA4BB4">
              <w:t>о</w:t>
            </w:r>
            <w:r w:rsidRPr="00FA4BB4">
              <w:t>держание. Прохождение военной службы. Обеспечение безопасности военной службы.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2.2 </w:t>
            </w:r>
            <w:r w:rsidRPr="00FA4BB4">
              <w:t>Общевоинские уставы Вооружённых Сил Российской Федерации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contextualSpacing/>
            </w:pPr>
            <w:r w:rsidRPr="00FA4BB4">
              <w:rPr>
                <w:bCs/>
              </w:rPr>
              <w:t xml:space="preserve">Устав внутренней службы Вооружённых Сил Российской Федерации: </w:t>
            </w:r>
            <w:r w:rsidRPr="00FA4BB4">
              <w:t>военнослужащие и взаимоотношения между ними, внутренний порядок в воинской части (подразделении), безопасность военной службы, охрана здоровья военнослужащих.</w:t>
            </w:r>
          </w:p>
          <w:p w:rsidR="002654CA" w:rsidRPr="00FA4BB4" w:rsidRDefault="002654CA" w:rsidP="00D13031">
            <w:pPr>
              <w:contextualSpacing/>
            </w:pPr>
            <w:r w:rsidRPr="00FA4BB4">
              <w:rPr>
                <w:bCs/>
              </w:rPr>
              <w:t xml:space="preserve">Устав гарнизонной и караульной служб Вооружённых Сил </w:t>
            </w:r>
            <w:proofErr w:type="spellStart"/>
            <w:r w:rsidRPr="00FA4BB4">
              <w:rPr>
                <w:bCs/>
              </w:rPr>
              <w:t>РоссийскойФедерации</w:t>
            </w:r>
            <w:proofErr w:type="spellEnd"/>
            <w:r w:rsidRPr="00FA4BB4">
              <w:rPr>
                <w:bCs/>
              </w:rPr>
              <w:t xml:space="preserve">: </w:t>
            </w:r>
            <w:r w:rsidRPr="00FA4BB4">
              <w:t>орг</w:t>
            </w:r>
            <w:r w:rsidRPr="00FA4BB4">
              <w:t>а</w:t>
            </w:r>
            <w:r w:rsidRPr="00FA4BB4">
              <w:t xml:space="preserve">низация и несение гарнизонной и караульной службы. 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Дисциплинарный устав Вооружённых Сил Российской Федерации: </w:t>
            </w:r>
            <w:r w:rsidRPr="00FA4BB4">
              <w:t>поощрения, применя</w:t>
            </w:r>
            <w:r w:rsidRPr="00FA4BB4">
              <w:t>е</w:t>
            </w:r>
            <w:r w:rsidRPr="00FA4BB4">
              <w:t>мые к военнослужащим, дисциплинарная ответственность военнослужащих, преступления против военной службы.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2.3</w:t>
            </w:r>
            <w:r w:rsidRPr="00FA4BB4">
              <w:t xml:space="preserve"> Строевая подг</w:t>
            </w:r>
            <w:r w:rsidRPr="00FA4BB4">
              <w:t>о</w:t>
            </w:r>
            <w:r w:rsidRPr="00FA4BB4">
              <w:t xml:space="preserve">товка 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 xml:space="preserve">Строевые приемы и движение без оружия: </w:t>
            </w:r>
            <w:r w:rsidRPr="00FA4BB4">
              <w:t>строевая стойка, повороты на месте и в движ</w:t>
            </w:r>
            <w:r w:rsidRPr="00FA4BB4">
              <w:t>е</w:t>
            </w:r>
            <w:r w:rsidRPr="00FA4BB4">
              <w:t xml:space="preserve">нии. </w:t>
            </w:r>
            <w:r w:rsidRPr="00FA4BB4">
              <w:rPr>
                <w:bCs/>
              </w:rPr>
              <w:t>Выполнение воинского приветствия, выход из строя и возвращение в строй. Строи отделения, взвода, роты в пешем порядке.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</w:pPr>
            <w:proofErr w:type="gramStart"/>
            <w:r w:rsidRPr="00FA4BB4">
              <w:rPr>
                <w:b/>
              </w:rPr>
              <w:t>Практическая</w:t>
            </w:r>
            <w:proofErr w:type="gramEnd"/>
            <w:r w:rsidRPr="00FA4BB4">
              <w:rPr>
                <w:b/>
              </w:rPr>
              <w:t xml:space="preserve"> работа № 5 </w:t>
            </w:r>
            <w:r w:rsidRPr="00FA4BB4">
              <w:t>Строевые приёмы и движение без оружия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lastRenderedPageBreak/>
              <w:t>4</w:t>
            </w: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lastRenderedPageBreak/>
              <w:t>Тема 2.4</w:t>
            </w:r>
            <w:r w:rsidRPr="00FA4BB4">
              <w:t xml:space="preserve"> Огневая подг</w:t>
            </w:r>
            <w:r w:rsidRPr="00FA4BB4">
              <w:t>о</w:t>
            </w:r>
            <w:r w:rsidRPr="00FA4BB4">
              <w:t>товка</w:t>
            </w:r>
          </w:p>
        </w:tc>
        <w:tc>
          <w:tcPr>
            <w:tcW w:w="9513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F3162F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>Назначение, боевые свойства и общее устройство автомата Калашникова. Подготовка а</w:t>
            </w:r>
            <w:r w:rsidRPr="00FA4BB4">
              <w:rPr>
                <w:bCs/>
              </w:rPr>
              <w:t>в</w:t>
            </w:r>
            <w:r w:rsidRPr="00FA4BB4">
              <w:rPr>
                <w:bCs/>
              </w:rPr>
              <w:t>томата АК-74 М к стрельбе. Ведение огня из автомата. Техническое обслуживание и хр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нение автомата.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265"/>
        </w:trPr>
        <w:tc>
          <w:tcPr>
            <w:tcW w:w="2928" w:type="dxa"/>
            <w:gridSpan w:val="2"/>
            <w:vMerge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D13031">
            <w:pPr>
              <w:jc w:val="both"/>
              <w:rPr>
                <w:bCs/>
              </w:rPr>
            </w:pPr>
            <w:r w:rsidRPr="00FA4BB4">
              <w:rPr>
                <w:b/>
              </w:rPr>
              <w:t xml:space="preserve">Практическая работа № 6 </w:t>
            </w:r>
            <w:r w:rsidRPr="00FA4BB4">
              <w:rPr>
                <w:bCs/>
              </w:rPr>
              <w:t>Неполная разборка и сборка автомата АК-74</w:t>
            </w:r>
          </w:p>
          <w:p w:rsidR="00F3162F" w:rsidRPr="00FA4BB4" w:rsidRDefault="00F3162F" w:rsidP="00D13031">
            <w:pPr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265"/>
        </w:trPr>
        <w:tc>
          <w:tcPr>
            <w:tcW w:w="2928" w:type="dxa"/>
            <w:gridSpan w:val="2"/>
            <w:vMerge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D13031">
            <w:pPr>
              <w:jc w:val="both"/>
              <w:rPr>
                <w:b/>
              </w:rPr>
            </w:pPr>
            <w:r w:rsidRPr="00FA4BB4">
              <w:rPr>
                <w:b/>
                <w:bCs/>
              </w:rPr>
              <w:t>Самостоятельная работа:</w:t>
            </w:r>
            <w:r w:rsidRPr="00FA4BB4">
              <w:rPr>
                <w:bCs/>
              </w:rPr>
              <w:t xml:space="preserve"> Работа с учебником и конспектом. </w:t>
            </w:r>
            <w:r w:rsidRPr="00FA4BB4">
              <w:t>Подготовка к практич</w:t>
            </w:r>
            <w:r w:rsidRPr="00FA4BB4">
              <w:t>е</w:t>
            </w:r>
            <w:r w:rsidRPr="00FA4BB4">
              <w:t>ским занятиям. Подготовка рефератов по темам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2.5</w:t>
            </w:r>
            <w:r w:rsidRPr="00FA4BB4">
              <w:t xml:space="preserve"> Военно-медицинская подготовка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Первая медицинская помощь при травматических </w:t>
            </w:r>
            <w:proofErr w:type="gramStart"/>
            <w:r w:rsidRPr="00FA4BB4">
              <w:rPr>
                <w:bCs/>
              </w:rPr>
              <w:t>повреждениях</w:t>
            </w:r>
            <w:proofErr w:type="gramEnd"/>
            <w:r w:rsidRPr="00FA4BB4">
              <w:rPr>
                <w:bCs/>
              </w:rPr>
              <w:t xml:space="preserve">: </w:t>
            </w:r>
            <w:r w:rsidRPr="00FA4BB4">
              <w:t>ранениях</w:t>
            </w:r>
            <w:r w:rsidRPr="00FA4BB4">
              <w:rPr>
                <w:bCs/>
              </w:rPr>
              <w:t>, кровотечен</w:t>
            </w:r>
            <w:r w:rsidRPr="00FA4BB4">
              <w:rPr>
                <w:bCs/>
              </w:rPr>
              <w:t>и</w:t>
            </w:r>
            <w:r w:rsidRPr="00FA4BB4">
              <w:rPr>
                <w:bCs/>
              </w:rPr>
              <w:t>ях, переломах.</w:t>
            </w:r>
          </w:p>
          <w:p w:rsidR="002654CA" w:rsidRPr="00FA4BB4" w:rsidRDefault="002654CA" w:rsidP="00D13031">
            <w:pPr>
              <w:contextualSpacing/>
            </w:pPr>
            <w:r w:rsidRPr="00FA4BB4">
              <w:rPr>
                <w:bCs/>
              </w:rPr>
              <w:t xml:space="preserve">Первая медицинская помощь при термических </w:t>
            </w:r>
            <w:proofErr w:type="gramStart"/>
            <w:r w:rsidRPr="00FA4BB4">
              <w:rPr>
                <w:bCs/>
              </w:rPr>
              <w:t>поражениях</w:t>
            </w:r>
            <w:proofErr w:type="gramEnd"/>
            <w:r w:rsidRPr="00FA4BB4">
              <w:rPr>
                <w:bCs/>
              </w:rPr>
              <w:t xml:space="preserve"> и несчастных случаях: </w:t>
            </w:r>
            <w:r w:rsidRPr="00FA4BB4">
              <w:t>ож</w:t>
            </w:r>
            <w:r w:rsidRPr="00FA4BB4">
              <w:t>о</w:t>
            </w:r>
            <w:r w:rsidRPr="00FA4BB4">
              <w:t>гах, отморожениях, при отравлении, утоплении.</w:t>
            </w:r>
          </w:p>
          <w:p w:rsidR="002654CA" w:rsidRPr="00FA4BB4" w:rsidRDefault="002654CA" w:rsidP="00D13031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Первая медицинская помощь при внезапных </w:t>
            </w:r>
            <w:proofErr w:type="gramStart"/>
            <w:r w:rsidRPr="00FA4BB4">
              <w:rPr>
                <w:bCs/>
              </w:rPr>
              <w:t>заболеваниях</w:t>
            </w:r>
            <w:proofErr w:type="gramEnd"/>
            <w:r w:rsidRPr="00FA4BB4">
              <w:rPr>
                <w:bCs/>
              </w:rPr>
              <w:t>.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>Первая медицинская помощь при клинической смерти.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Cs/>
              </w:rPr>
            </w:pPr>
            <w:r w:rsidRPr="00FA4BB4">
              <w:rPr>
                <w:b/>
              </w:rPr>
              <w:t>Практическая работа № 7</w:t>
            </w:r>
            <w:proofErr w:type="gramStart"/>
            <w:r w:rsidRPr="00FA4BB4">
              <w:rPr>
                <w:b/>
              </w:rPr>
              <w:t xml:space="preserve"> </w:t>
            </w:r>
            <w:r w:rsidRPr="00FA4BB4">
              <w:rPr>
                <w:bCs/>
              </w:rPr>
              <w:t>П</w:t>
            </w:r>
            <w:proofErr w:type="gramEnd"/>
            <w:r w:rsidRPr="00FA4BB4">
              <w:rPr>
                <w:bCs/>
              </w:rPr>
              <w:t>ервая медицинская помощь при ранениях и кровотечениях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Cs/>
              </w:rPr>
            </w:pPr>
            <w:r w:rsidRPr="00FA4BB4">
              <w:rPr>
                <w:b/>
              </w:rPr>
              <w:t>Практическая работа № 8</w:t>
            </w:r>
            <w:proofErr w:type="gramStart"/>
            <w:r w:rsidRPr="00FA4BB4">
              <w:rPr>
                <w:b/>
              </w:rPr>
              <w:t xml:space="preserve"> </w:t>
            </w:r>
            <w:r w:rsidRPr="00FA4BB4">
              <w:rPr>
                <w:bCs/>
              </w:rPr>
              <w:t>П</w:t>
            </w:r>
            <w:proofErr w:type="gramEnd"/>
            <w:r w:rsidRPr="00FA4BB4">
              <w:rPr>
                <w:bCs/>
              </w:rPr>
              <w:t>ервая медицинская помощь при переломах</w:t>
            </w:r>
          </w:p>
          <w:p w:rsidR="002654CA" w:rsidRPr="00FA4BB4" w:rsidRDefault="002654CA" w:rsidP="0026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Cs/>
              </w:rPr>
            </w:pPr>
            <w:r w:rsidRPr="00FA4BB4">
              <w:rPr>
                <w:b/>
              </w:rPr>
              <w:t>Практическая работа № 9</w:t>
            </w:r>
            <w:proofErr w:type="gramStart"/>
            <w:r w:rsidRPr="00FA4BB4">
              <w:rPr>
                <w:b/>
              </w:rPr>
              <w:t xml:space="preserve"> </w:t>
            </w:r>
            <w:r w:rsidRPr="00FA4BB4">
              <w:rPr>
                <w:bCs/>
              </w:rPr>
              <w:t>П</w:t>
            </w:r>
            <w:proofErr w:type="gramEnd"/>
            <w:r w:rsidRPr="00FA4BB4">
              <w:rPr>
                <w:bCs/>
              </w:rPr>
              <w:t>ервая медицинская помощь при клинической смерти</w:t>
            </w:r>
          </w:p>
          <w:p w:rsidR="002654CA" w:rsidRPr="00FA4BB4" w:rsidRDefault="002654CA" w:rsidP="0026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183"/>
        </w:trPr>
        <w:tc>
          <w:tcPr>
            <w:tcW w:w="2928" w:type="dxa"/>
            <w:gridSpan w:val="2"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2654CA">
            <w:pPr>
              <w:jc w:val="both"/>
              <w:rPr>
                <w:b/>
              </w:rPr>
            </w:pPr>
            <w:r w:rsidRPr="00FA4BB4">
              <w:rPr>
                <w:b/>
              </w:rPr>
              <w:t>Консультация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12441" w:type="dxa"/>
            <w:gridSpan w:val="3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i/>
              </w:rPr>
            </w:pPr>
            <w:r w:rsidRPr="00FA4BB4">
              <w:rPr>
                <w:b/>
                <w:i/>
              </w:rPr>
              <w:t>Промежуточная аттестация по учебной дисциплине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</w:rPr>
            </w:pPr>
            <w:r w:rsidRPr="00FA4BB4">
              <w:rPr>
                <w:b/>
              </w:rPr>
              <w:t>Всего:</w:t>
            </w:r>
          </w:p>
        </w:tc>
        <w:tc>
          <w:tcPr>
            <w:tcW w:w="992" w:type="dxa"/>
          </w:tcPr>
          <w:p w:rsidR="002654CA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78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</w:tbl>
    <w:p w:rsidR="00D72C39" w:rsidRPr="00FA4BB4" w:rsidRDefault="00D72C39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</w:p>
    <w:p w:rsidR="001F4541" w:rsidRPr="00FA4BB4" w:rsidRDefault="001F4541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</w:p>
    <w:p w:rsidR="001F4541" w:rsidRPr="00FA4BB4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FA4BB4">
        <w:t>Уровень усвоения:</w:t>
      </w:r>
    </w:p>
    <w:p w:rsidR="001F4541" w:rsidRPr="00FA4BB4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FA4BB4">
        <w:t xml:space="preserve">1 – </w:t>
      </w:r>
      <w:proofErr w:type="gramStart"/>
      <w:r w:rsidRPr="00FA4BB4">
        <w:t>ознакомительный</w:t>
      </w:r>
      <w:proofErr w:type="gramEnd"/>
      <w:r w:rsidRPr="00FA4BB4">
        <w:t xml:space="preserve"> (узнавание ранее изученных объектов, свойств);</w:t>
      </w:r>
    </w:p>
    <w:p w:rsidR="001F4541" w:rsidRPr="00FA4BB4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FA4BB4">
        <w:lastRenderedPageBreak/>
        <w:t xml:space="preserve">2 – </w:t>
      </w:r>
      <w:proofErr w:type="gramStart"/>
      <w:r w:rsidRPr="00FA4BB4">
        <w:t>репродуктивный</w:t>
      </w:r>
      <w:proofErr w:type="gramEnd"/>
      <w:r w:rsidRPr="00FA4BB4">
        <w:t xml:space="preserve"> (выполнение деятельности по образцу, инструкции или под руководством);</w:t>
      </w:r>
    </w:p>
    <w:p w:rsidR="00102A41" w:rsidRPr="00FA4BB4" w:rsidRDefault="001F4541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02A41" w:rsidRPr="00FA4BB4" w:rsidSect="002E7C07">
          <w:headerReference w:type="default" r:id="rId10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FA4BB4">
        <w:t xml:space="preserve">3 – </w:t>
      </w:r>
      <w:proofErr w:type="gramStart"/>
      <w:r w:rsidRPr="00FA4BB4">
        <w:t>продуктивный</w:t>
      </w:r>
      <w:proofErr w:type="gramEnd"/>
      <w:r w:rsidRPr="00FA4BB4">
        <w:t xml:space="preserve"> (планирование и самостоятельное выполнение деятельности, решение проблемных задач).</w:t>
      </w:r>
    </w:p>
    <w:p w:rsidR="004A75ED" w:rsidRPr="00FA4BB4" w:rsidRDefault="004A75ED" w:rsidP="008F2788">
      <w:pPr>
        <w:tabs>
          <w:tab w:val="left" w:pos="1134"/>
        </w:tabs>
        <w:suppressAutoHyphens/>
        <w:ind w:firstLine="567"/>
        <w:contextualSpacing/>
        <w:jc w:val="both"/>
        <w:rPr>
          <w:b/>
          <w:bCs/>
        </w:rPr>
      </w:pPr>
      <w:r w:rsidRPr="00FA4BB4">
        <w:rPr>
          <w:b/>
          <w:bCs/>
        </w:rPr>
        <w:lastRenderedPageBreak/>
        <w:t>3.1. Для реализации программы учебной дисциплины должны быть предусмотрены следующие специальные помещения: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Cs/>
        </w:rPr>
      </w:pPr>
      <w:r w:rsidRPr="00FA4BB4">
        <w:rPr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</w:pPr>
      <w:proofErr w:type="spellStart"/>
      <w:r w:rsidRPr="00FA4BB4">
        <w:rPr>
          <w:bCs/>
        </w:rPr>
        <w:t>Кабинет</w:t>
      </w:r>
      <w:r w:rsidRPr="00FA4BB4">
        <w:rPr>
          <w:bCs/>
          <w:i/>
        </w:rPr>
        <w:t>Безопасность</w:t>
      </w:r>
      <w:proofErr w:type="spellEnd"/>
      <w:r w:rsidRPr="00FA4BB4">
        <w:rPr>
          <w:bCs/>
          <w:i/>
        </w:rPr>
        <w:t xml:space="preserve"> жизнедеятельности и охраны труда</w:t>
      </w:r>
      <w:r w:rsidRPr="00FA4BB4">
        <w:t>, оснащенный о</w:t>
      </w:r>
      <w:r w:rsidRPr="00FA4BB4">
        <w:rPr>
          <w:bCs/>
        </w:rPr>
        <w:t xml:space="preserve">борудованием: </w:t>
      </w:r>
      <w:r w:rsidRPr="00FA4BB4">
        <w:t>р</w:t>
      </w:r>
      <w:r w:rsidRPr="00FA4BB4">
        <w:t>а</w:t>
      </w:r>
      <w:r w:rsidRPr="00FA4BB4">
        <w:t>бочее место преподавателя;- рабочие места по количеству обучающихся;;- комплекты индивидуал</w:t>
      </w:r>
      <w:r w:rsidRPr="00FA4BB4">
        <w:t>ь</w:t>
      </w:r>
      <w:r w:rsidRPr="00FA4BB4">
        <w:t>ных средств защиты;- робот-тренажёр для отработки навыков первой доврачебной помощи;- ко</w:t>
      </w:r>
      <w:r w:rsidRPr="00FA4BB4">
        <w:t>н</w:t>
      </w:r>
      <w:r w:rsidRPr="00FA4BB4">
        <w:t xml:space="preserve">трольно-измерительные приборы и приборы безопасности; огнетушители порошковые (учебные);- огнетушители пенные (учебные);- огнетушители углекислотные (учебные);- устройство отработки прицеливания;- учебные автоматы АК-74;- винтовки </w:t>
      </w:r>
      <w:proofErr w:type="spellStart"/>
      <w:r w:rsidRPr="00FA4BB4">
        <w:t>пневматические</w:t>
      </w:r>
      <w:proofErr w:type="gramStart"/>
      <w:r w:rsidRPr="00FA4BB4">
        <w:t>;-</w:t>
      </w:r>
      <w:proofErr w:type="gramEnd"/>
      <w:r w:rsidRPr="00FA4BB4">
        <w:t>медицинская</w:t>
      </w:r>
      <w:proofErr w:type="spellEnd"/>
      <w:r w:rsidRPr="00FA4BB4">
        <w:t xml:space="preserve"> </w:t>
      </w:r>
      <w:proofErr w:type="spellStart"/>
      <w:r w:rsidRPr="00FA4BB4">
        <w:t>апте</w:t>
      </w:r>
      <w:r w:rsidRPr="00FA4BB4">
        <w:t>ч</w:t>
      </w:r>
      <w:r w:rsidRPr="00FA4BB4">
        <w:t>ка</w:t>
      </w:r>
      <w:r w:rsidRPr="00FA4BB4">
        <w:rPr>
          <w:bCs/>
          <w:i/>
        </w:rPr>
        <w:t>,</w:t>
      </w:r>
      <w:r w:rsidRPr="00FA4BB4">
        <w:t>т</w:t>
      </w:r>
      <w:r w:rsidRPr="00FA4BB4">
        <w:rPr>
          <w:bCs/>
        </w:rPr>
        <w:t>ехническими</w:t>
      </w:r>
      <w:proofErr w:type="spellEnd"/>
      <w:r w:rsidRPr="00FA4BB4">
        <w:rPr>
          <w:bCs/>
        </w:rPr>
        <w:t xml:space="preserve"> средствами обучения: </w:t>
      </w:r>
      <w:r w:rsidRPr="00FA4BB4">
        <w:t>- компьютер;- проектор;- экран; - войсковой прибор химич</w:t>
      </w:r>
      <w:r w:rsidRPr="00FA4BB4">
        <w:t>е</w:t>
      </w:r>
      <w:r w:rsidRPr="00FA4BB4">
        <w:t>ской разведки (ВПХР);- рентгенметр ДП-5В;- робот-тренажер (Гоша 2 или Максим-2).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/>
          <w:bCs/>
        </w:rPr>
      </w:pPr>
    </w:p>
    <w:p w:rsidR="004A75ED" w:rsidRPr="00FA4BB4" w:rsidRDefault="004A75ED" w:rsidP="008F2788">
      <w:pPr>
        <w:tabs>
          <w:tab w:val="left" w:pos="1134"/>
        </w:tabs>
        <w:suppressAutoHyphens/>
        <w:ind w:firstLine="567"/>
        <w:contextualSpacing/>
        <w:jc w:val="both"/>
        <w:rPr>
          <w:b/>
          <w:bCs/>
        </w:rPr>
      </w:pPr>
      <w:r w:rsidRPr="00FA4BB4">
        <w:rPr>
          <w:b/>
          <w:bCs/>
        </w:rPr>
        <w:t>3.2. Информационное обеспечение реализации программы</w:t>
      </w:r>
    </w:p>
    <w:p w:rsidR="004A75ED" w:rsidRPr="00FA4BB4" w:rsidRDefault="004A75ED" w:rsidP="008F2788">
      <w:pPr>
        <w:tabs>
          <w:tab w:val="left" w:pos="1134"/>
        </w:tabs>
        <w:suppressAutoHyphens/>
        <w:ind w:firstLine="567"/>
        <w:contextualSpacing/>
        <w:jc w:val="both"/>
      </w:pPr>
      <w:r w:rsidRPr="00FA4BB4">
        <w:rPr>
          <w:bCs/>
        </w:rPr>
        <w:t>Для реализации программы библиотечный фонд образовательной организации должен иметь п</w:t>
      </w:r>
      <w:r w:rsidRPr="00FA4BB4">
        <w:t xml:space="preserve">ечатные и/или электронные образовательные и информационные ресурсы, </w:t>
      </w:r>
      <w:proofErr w:type="gramStart"/>
      <w:r w:rsidRPr="00FA4BB4">
        <w:t>рекомендуемых</w:t>
      </w:r>
      <w:proofErr w:type="gramEnd"/>
      <w:r w:rsidRPr="00FA4BB4">
        <w:t xml:space="preserve"> для использования в образовательном процессе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/>
        </w:rPr>
      </w:pPr>
      <w:r w:rsidRPr="00FA4BB4">
        <w:rPr>
          <w:b/>
        </w:rPr>
        <w:t>3.2.1. Печатные издания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  <w:r w:rsidRPr="00FA4BB4">
        <w:rPr>
          <w:bCs/>
          <w:iCs/>
        </w:rPr>
        <w:t xml:space="preserve">1.Косолапова, Н.В. Безопасность жизнедеятельности: </w:t>
      </w:r>
      <w:proofErr w:type="spellStart"/>
      <w:r w:rsidRPr="00FA4BB4">
        <w:rPr>
          <w:bCs/>
          <w:iCs/>
        </w:rPr>
        <w:t>учеб</w:t>
      </w:r>
      <w:proofErr w:type="gramStart"/>
      <w:r w:rsidRPr="00FA4BB4">
        <w:rPr>
          <w:bCs/>
          <w:iCs/>
        </w:rPr>
        <w:t>.д</w:t>
      </w:r>
      <w:proofErr w:type="gramEnd"/>
      <w:r w:rsidRPr="00FA4BB4">
        <w:rPr>
          <w:bCs/>
          <w:iCs/>
        </w:rPr>
        <w:t>ля</w:t>
      </w:r>
      <w:proofErr w:type="spellEnd"/>
      <w:r w:rsidRPr="00FA4BB4">
        <w:rPr>
          <w:bCs/>
          <w:iCs/>
        </w:rPr>
        <w:t xml:space="preserve"> СПО. - / Н.В. Косолапова, Н.А. Прокопенко, Е.Л. Побежимова. – М.: ИЦ Академия, 201</w:t>
      </w:r>
      <w:r w:rsidR="00FA4BB4">
        <w:rPr>
          <w:bCs/>
          <w:iCs/>
        </w:rPr>
        <w:t>8</w:t>
      </w:r>
      <w:r w:rsidRPr="00FA4BB4">
        <w:rPr>
          <w:bCs/>
          <w:iCs/>
        </w:rPr>
        <w:t xml:space="preserve">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  <w:r w:rsidRPr="00FA4BB4">
        <w:rPr>
          <w:bCs/>
          <w:iCs/>
        </w:rPr>
        <w:t xml:space="preserve">2. Безопасность жизнедеятельности: </w:t>
      </w:r>
      <w:proofErr w:type="spellStart"/>
      <w:r w:rsidRPr="00FA4BB4">
        <w:rPr>
          <w:bCs/>
          <w:iCs/>
        </w:rPr>
        <w:t>учеб</w:t>
      </w:r>
      <w:proofErr w:type="gramStart"/>
      <w:r w:rsidRPr="00FA4BB4">
        <w:rPr>
          <w:bCs/>
          <w:iCs/>
        </w:rPr>
        <w:t>.п</w:t>
      </w:r>
      <w:proofErr w:type="gramEnd"/>
      <w:r w:rsidRPr="00FA4BB4">
        <w:rPr>
          <w:bCs/>
          <w:iCs/>
        </w:rPr>
        <w:t>особ</w:t>
      </w:r>
      <w:proofErr w:type="spellEnd"/>
      <w:r w:rsidRPr="00FA4BB4">
        <w:rPr>
          <w:bCs/>
          <w:iCs/>
        </w:rPr>
        <w:t xml:space="preserve">. / Сост. </w:t>
      </w:r>
      <w:proofErr w:type="spellStart"/>
      <w:r w:rsidRPr="00FA4BB4">
        <w:rPr>
          <w:bCs/>
          <w:iCs/>
        </w:rPr>
        <w:t>Ильютенко</w:t>
      </w:r>
      <w:proofErr w:type="spellEnd"/>
      <w:r w:rsidRPr="00FA4BB4">
        <w:rPr>
          <w:bCs/>
          <w:iCs/>
        </w:rPr>
        <w:t>, С.Н. - Брянск: Мичури</w:t>
      </w:r>
      <w:r w:rsidRPr="00FA4BB4">
        <w:rPr>
          <w:bCs/>
          <w:iCs/>
        </w:rPr>
        <w:t>н</w:t>
      </w:r>
      <w:r w:rsidRPr="00FA4BB4">
        <w:rPr>
          <w:bCs/>
          <w:iCs/>
        </w:rPr>
        <w:t xml:space="preserve">ский филиал </w:t>
      </w:r>
      <w:proofErr w:type="gramStart"/>
      <w:r w:rsidRPr="00FA4BB4">
        <w:rPr>
          <w:bCs/>
          <w:iCs/>
        </w:rPr>
        <w:t>Брянского</w:t>
      </w:r>
      <w:proofErr w:type="gramEnd"/>
      <w:r w:rsidRPr="00FA4BB4">
        <w:rPr>
          <w:bCs/>
          <w:iCs/>
        </w:rPr>
        <w:t xml:space="preserve"> ГАУ, 201</w:t>
      </w:r>
      <w:r w:rsidR="00FA4BB4">
        <w:rPr>
          <w:bCs/>
          <w:iCs/>
        </w:rPr>
        <w:t>9</w:t>
      </w:r>
      <w:r w:rsidRPr="00FA4BB4">
        <w:rPr>
          <w:bCs/>
          <w:iCs/>
        </w:rPr>
        <w:t>.</w:t>
      </w:r>
    </w:p>
    <w:p w:rsidR="00A9665F" w:rsidRPr="00FA4BB4" w:rsidRDefault="00A9665F" w:rsidP="008F2788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  <w:r w:rsidRPr="00FA4BB4">
        <w:rPr>
          <w:bCs/>
          <w:iCs/>
        </w:rPr>
        <w:t xml:space="preserve">3. Соломин Валерий Павлович. Безопасность жизнедеятельности. Изд-во </w:t>
      </w:r>
      <w:proofErr w:type="spellStart"/>
      <w:r w:rsidRPr="00FA4BB4">
        <w:rPr>
          <w:bCs/>
          <w:iCs/>
        </w:rPr>
        <w:t>Юрайт-Восток</w:t>
      </w:r>
      <w:proofErr w:type="gramStart"/>
      <w:r w:rsidRPr="00FA4BB4">
        <w:rPr>
          <w:bCs/>
          <w:iCs/>
        </w:rPr>
        <w:t>.ю</w:t>
      </w:r>
      <w:proofErr w:type="spellEnd"/>
      <w:proofErr w:type="gramEnd"/>
      <w:r w:rsidRPr="00FA4BB4">
        <w:rPr>
          <w:bCs/>
          <w:iCs/>
        </w:rPr>
        <w:t xml:space="preserve"> 2021</w:t>
      </w:r>
    </w:p>
    <w:p w:rsidR="004A75ED" w:rsidRPr="00FA4BB4" w:rsidRDefault="004A75ED" w:rsidP="00A9665F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/>
        </w:rPr>
      </w:pPr>
      <w:r w:rsidRPr="00FA4BB4">
        <w:rPr>
          <w:b/>
        </w:rPr>
        <w:t>3.2.2. Электронные издания (электронные ресурсы)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1.  Культура безопасности жизнедеятельности. [Электронный ресурс] / Министерство Росси</w:t>
      </w:r>
      <w:r w:rsidRPr="00FA4BB4">
        <w:rPr>
          <w:bCs/>
        </w:rPr>
        <w:t>й</w:t>
      </w:r>
      <w:r w:rsidRPr="00FA4BB4">
        <w:rPr>
          <w:bCs/>
        </w:rPr>
        <w:t>ской Федерации по делам гражданской обороны, чрезвычайным ситуациям и ликвидациям последс</w:t>
      </w:r>
      <w:r w:rsidRPr="00FA4BB4">
        <w:rPr>
          <w:bCs/>
        </w:rPr>
        <w:t>т</w:t>
      </w:r>
      <w:r w:rsidRPr="00FA4BB4">
        <w:rPr>
          <w:bCs/>
        </w:rPr>
        <w:t xml:space="preserve">вий стихийных бедствий: сайт // Режим доступа: http://www.culture.mchs.gov.ru/testing/?SID=4&amp;ID=5951.  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2. Портал МЧС России [Электронный ресурс]: сайт // Режим доступа:. http://www.mchs.gov.ru/.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3. Энциклопедия безопасности жизнедеятельности [Электронный ресурс]. –– URL:http://bzhde.ru.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4. Официальный сайт МЧС РФ [Электронный ресурс]. – URL: http://www.mchs.gov.ru.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 xml:space="preserve">5. Безопасность в </w:t>
      </w:r>
      <w:proofErr w:type="spellStart"/>
      <w:r w:rsidRPr="00FA4BB4">
        <w:rPr>
          <w:bCs/>
        </w:rPr>
        <w:t>техносфере</w:t>
      </w:r>
      <w:proofErr w:type="spellEnd"/>
      <w:r w:rsidRPr="00FA4BB4">
        <w:rPr>
          <w:bCs/>
        </w:rPr>
        <w:t xml:space="preserve"> [Электронный ресурс]. – URL: http://www.magbvt.ru.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 xml:space="preserve">6. База данных информационной системы «Единое окно доступа к образовательным ресурсам» http://window.edu.ru/.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7. Федеральная государственная информационная система «Национальная электронная библи</w:t>
      </w:r>
      <w:r w:rsidRPr="00FA4BB4">
        <w:rPr>
          <w:bCs/>
        </w:rPr>
        <w:t>о</w:t>
      </w:r>
      <w:r w:rsidRPr="00FA4BB4">
        <w:rPr>
          <w:bCs/>
        </w:rPr>
        <w:t>тека» http://нэб</w:t>
      </w:r>
      <w:proofErr w:type="gramStart"/>
      <w:r w:rsidRPr="00FA4BB4">
        <w:rPr>
          <w:bCs/>
        </w:rPr>
        <w:t>.р</w:t>
      </w:r>
      <w:proofErr w:type="gramEnd"/>
      <w:r w:rsidRPr="00FA4BB4">
        <w:rPr>
          <w:bCs/>
        </w:rPr>
        <w:t xml:space="preserve">ф/.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 xml:space="preserve">8. Университетская информационная система «РОССИЯ» http://uisrussia.msu.ru/.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proofErr w:type="gramStart"/>
      <w:r w:rsidRPr="00FA4BB4">
        <w:rPr>
          <w:bCs/>
        </w:rPr>
        <w:t xml:space="preserve">9. www.goup32441. </w:t>
      </w:r>
      <w:proofErr w:type="spellStart"/>
      <w:r w:rsidRPr="00FA4BB4">
        <w:rPr>
          <w:bCs/>
        </w:rPr>
        <w:t>narod</w:t>
      </w:r>
      <w:proofErr w:type="spellEnd"/>
      <w:r w:rsidRPr="00FA4BB4">
        <w:rPr>
          <w:bCs/>
        </w:rPr>
        <w:t>. ru (сайт:</w:t>
      </w:r>
      <w:proofErr w:type="gramEnd"/>
      <w:r w:rsidRPr="00FA4BB4">
        <w:rPr>
          <w:bCs/>
        </w:rPr>
        <w:t xml:space="preserve"> Учебно-методические пособия «Общевойсковая подгото</w:t>
      </w:r>
      <w:r w:rsidRPr="00FA4BB4">
        <w:rPr>
          <w:bCs/>
        </w:rPr>
        <w:t>в</w:t>
      </w:r>
      <w:r w:rsidRPr="00FA4BB4">
        <w:rPr>
          <w:bCs/>
        </w:rPr>
        <w:t>ка». Наставление по физической подготовке в Вооруженных Силах Российской Федерации (НФП-2009).</w:t>
      </w:r>
      <w:r w:rsidRPr="00FA4BB4">
        <w:rPr>
          <w:bCs/>
        </w:rPr>
        <w:br/>
      </w:r>
    </w:p>
    <w:p w:rsidR="004A75ED" w:rsidRPr="00FA4BB4" w:rsidRDefault="004A75ED" w:rsidP="004A75ED">
      <w:pPr>
        <w:ind w:left="360"/>
        <w:contextualSpacing/>
        <w:jc w:val="both"/>
        <w:rPr>
          <w:bCs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4E072F" w:rsidRDefault="004E072F" w:rsidP="004E072F">
      <w:pPr>
        <w:ind w:left="360"/>
        <w:contextualSpacing/>
        <w:rPr>
          <w:b/>
        </w:rPr>
      </w:pPr>
      <w:r w:rsidRPr="004E072F">
        <w:rPr>
          <w:b/>
        </w:rPr>
        <w:t xml:space="preserve">4. </w:t>
      </w:r>
      <w:r w:rsidR="004A75ED" w:rsidRPr="004E072F">
        <w:rPr>
          <w:b/>
        </w:rPr>
        <w:t>КОНТРОЛЬ И ОЦЕНКА РЕЗУЛЬТАТОВ ОСВОЕНИЯ УЧЕБНОЙ ДИСЦИПЛИНЫ</w:t>
      </w:r>
    </w:p>
    <w:p w:rsidR="004E072F" w:rsidRDefault="004E072F" w:rsidP="004E072F">
      <w:pPr>
        <w:contextualSpacing/>
        <w:jc w:val="center"/>
        <w:rPr>
          <w:b/>
          <w:i/>
        </w:rPr>
      </w:pPr>
    </w:p>
    <w:p w:rsidR="004E072F" w:rsidRDefault="004E072F" w:rsidP="004E07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  <w:bookmarkStart w:id="1" w:name="_Toc473204782"/>
      <w:bookmarkStart w:id="2" w:name="_Toc473204844"/>
      <w:bookmarkStart w:id="3" w:name="_Toc473204893"/>
      <w:bookmarkStart w:id="4" w:name="_Toc473204992"/>
      <w:proofErr w:type="spellStart"/>
      <w:r w:rsidRPr="00294015">
        <w:rPr>
          <w:b/>
        </w:rPr>
        <w:t>Контрольи</w:t>
      </w:r>
      <w:proofErr w:type="spellEnd"/>
      <w:r w:rsidRPr="00294015">
        <w:rPr>
          <w:b/>
        </w:rPr>
        <w:t xml:space="preserve"> оценка</w:t>
      </w:r>
      <w:r w:rsidRPr="00294015">
        <w:t xml:space="preserve"> результатов освоения дисциплины осуществляется преподавателем в процессе проведения практических занятий, устных опросов, тестирования, а также выполнения ст</w:t>
      </w:r>
      <w:r w:rsidRPr="00294015">
        <w:t>у</w:t>
      </w:r>
      <w:r w:rsidRPr="00294015">
        <w:t>дентами домашних заданий, индивидуальных заданий</w:t>
      </w:r>
      <w:bookmarkEnd w:id="1"/>
      <w:bookmarkEnd w:id="2"/>
      <w:bookmarkEnd w:id="3"/>
      <w:bookmarkEnd w:id="4"/>
      <w:r w:rsidRPr="00294015">
        <w:t>, и регламентируется локальным Положением о текущем контроле и промежуточной аттестации студентов ГБПОУ РО «РКСИ».</w:t>
      </w:r>
    </w:p>
    <w:p w:rsidR="004E072F" w:rsidRDefault="004E072F" w:rsidP="004E072F">
      <w:pPr>
        <w:contextualSpacing/>
        <w:rPr>
          <w:b/>
          <w:i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3452"/>
        <w:gridCol w:w="3561"/>
        <w:gridCol w:w="3561"/>
      </w:tblGrid>
      <w:tr w:rsidR="004E072F" w:rsidTr="004E072F">
        <w:tc>
          <w:tcPr>
            <w:tcW w:w="3452" w:type="dxa"/>
          </w:tcPr>
          <w:p w:rsidR="004E072F" w:rsidRPr="00FA4BB4" w:rsidRDefault="004E072F" w:rsidP="004E072F">
            <w:pPr>
              <w:contextualSpacing/>
              <w:rPr>
                <w:b/>
                <w:bCs/>
              </w:rPr>
            </w:pPr>
            <w:r w:rsidRPr="00FA4BB4">
              <w:rPr>
                <w:b/>
                <w:bCs/>
              </w:rPr>
              <w:t>Результаты обучения</w:t>
            </w: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rPr>
                <w:b/>
                <w:bCs/>
              </w:rPr>
            </w:pPr>
            <w:r w:rsidRPr="00FA4BB4">
              <w:rPr>
                <w:b/>
                <w:bCs/>
              </w:rPr>
              <w:t>Критерии оценки</w:t>
            </w: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rPr>
                <w:b/>
                <w:bCs/>
              </w:rPr>
            </w:pPr>
            <w:r w:rsidRPr="00FA4BB4">
              <w:rPr>
                <w:b/>
                <w:bCs/>
              </w:rPr>
              <w:t>Методы оценки</w:t>
            </w:r>
          </w:p>
        </w:tc>
      </w:tr>
      <w:tr w:rsidR="004E072F" w:rsidTr="004E072F">
        <w:tc>
          <w:tcPr>
            <w:tcW w:w="3452" w:type="dxa"/>
          </w:tcPr>
          <w:p w:rsidR="004E072F" w:rsidRDefault="004E072F" w:rsidP="004E072F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4E072F" w:rsidRPr="000F5683" w:rsidRDefault="004E072F" w:rsidP="004E072F">
            <w:pPr>
              <w:ind w:firstLine="33"/>
              <w:jc w:val="both"/>
              <w:rPr>
                <w:bCs/>
              </w:rPr>
            </w:pPr>
            <w:proofErr w:type="gramStart"/>
            <w:r w:rsidRPr="000F5683">
              <w:rPr>
                <w:bCs/>
              </w:rPr>
              <w:t>Осознающий</w:t>
            </w:r>
            <w:proofErr w:type="gramEnd"/>
            <w:r w:rsidRPr="000F5683">
              <w:rPr>
                <w:bCs/>
              </w:rPr>
              <w:t xml:space="preserve"> себя граждан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>ном и защитником великой страны</w:t>
            </w:r>
          </w:p>
          <w:p w:rsidR="004E072F" w:rsidRDefault="004E072F" w:rsidP="004E072F">
            <w:r w:rsidRPr="000F5683">
              <w:rPr>
                <w:b/>
                <w:bCs/>
              </w:rPr>
              <w:t>ЛР 2</w:t>
            </w:r>
          </w:p>
          <w:p w:rsidR="004E072F" w:rsidRDefault="004E072F" w:rsidP="004E072F">
            <w:r w:rsidRPr="000F5683">
              <w:rPr>
                <w:bCs/>
              </w:rPr>
              <w:t>Проявляющий активную гра</w:t>
            </w:r>
            <w:r w:rsidRPr="000F5683">
              <w:rPr>
                <w:bCs/>
              </w:rPr>
              <w:t>ж</w:t>
            </w:r>
            <w:r w:rsidRPr="000F5683">
              <w:rPr>
                <w:bCs/>
              </w:rPr>
              <w:t>данскую позицию, демонстр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>рующий приверженность принципам честности, пор</w:t>
            </w:r>
            <w:r w:rsidRPr="000F5683">
              <w:rPr>
                <w:bCs/>
              </w:rPr>
              <w:t>я</w:t>
            </w:r>
            <w:r w:rsidRPr="000F5683">
              <w:rPr>
                <w:bCs/>
              </w:rPr>
              <w:t>дочности, открытости, экон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мически активный и учас</w:t>
            </w:r>
            <w:r w:rsidRPr="000F5683">
              <w:rPr>
                <w:bCs/>
              </w:rPr>
              <w:t>т</w:t>
            </w:r>
            <w:r w:rsidRPr="000F5683">
              <w:rPr>
                <w:bCs/>
              </w:rPr>
              <w:t>вующий в студенческом и те</w:t>
            </w:r>
            <w:r w:rsidRPr="000F5683">
              <w:rPr>
                <w:bCs/>
              </w:rPr>
              <w:t>р</w:t>
            </w:r>
            <w:r w:rsidRPr="000F5683">
              <w:rPr>
                <w:bCs/>
              </w:rPr>
              <w:t>риториальном самоуправл</w:t>
            </w:r>
            <w:r w:rsidRPr="000F5683">
              <w:rPr>
                <w:bCs/>
              </w:rPr>
              <w:t>е</w:t>
            </w:r>
            <w:r w:rsidRPr="000F5683">
              <w:rPr>
                <w:bCs/>
              </w:rPr>
              <w:t>нии, в том числе на условиях добровольчества, продуктивно взаимодействующий и учас</w:t>
            </w:r>
            <w:r w:rsidRPr="000F5683">
              <w:rPr>
                <w:bCs/>
              </w:rPr>
              <w:t>т</w:t>
            </w:r>
            <w:r w:rsidRPr="000F5683">
              <w:rPr>
                <w:bCs/>
              </w:rPr>
              <w:t>вующий в деятельности общ</w:t>
            </w:r>
            <w:r w:rsidRPr="000F5683">
              <w:rPr>
                <w:bCs/>
              </w:rPr>
              <w:t>е</w:t>
            </w:r>
            <w:r w:rsidRPr="000F5683">
              <w:rPr>
                <w:bCs/>
              </w:rPr>
              <w:t>ственных организаций</w:t>
            </w:r>
          </w:p>
          <w:p w:rsidR="004E072F" w:rsidRDefault="004E072F" w:rsidP="004E072F">
            <w:r w:rsidRPr="000F5683">
              <w:rPr>
                <w:b/>
                <w:bCs/>
              </w:rPr>
              <w:t>ЛР 3</w:t>
            </w:r>
          </w:p>
          <w:p w:rsidR="004E072F" w:rsidRDefault="004E072F" w:rsidP="004E072F">
            <w:proofErr w:type="gramStart"/>
            <w:r w:rsidRPr="000F5683">
              <w:rPr>
                <w:bCs/>
              </w:rPr>
              <w:t>Соблюдающий</w:t>
            </w:r>
            <w:proofErr w:type="gramEnd"/>
            <w:r w:rsidRPr="000F5683">
              <w:rPr>
                <w:bCs/>
              </w:rPr>
              <w:t xml:space="preserve"> нормы прав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порядка, следующий идеалам гражданского общества, обе</w:t>
            </w:r>
            <w:r w:rsidRPr="000F5683">
              <w:rPr>
                <w:bCs/>
              </w:rPr>
              <w:t>с</w:t>
            </w:r>
            <w:r w:rsidRPr="000F5683">
              <w:rPr>
                <w:bCs/>
              </w:rPr>
              <w:t xml:space="preserve">печения безопасности, прав и свобод граждан России. </w:t>
            </w:r>
            <w:proofErr w:type="gramStart"/>
            <w:r w:rsidRPr="000F5683">
              <w:rPr>
                <w:bCs/>
              </w:rPr>
              <w:t>Л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яльный</w:t>
            </w:r>
            <w:proofErr w:type="gramEnd"/>
            <w:r w:rsidRPr="000F5683">
              <w:rPr>
                <w:bCs/>
              </w:rPr>
              <w:t xml:space="preserve"> к установкам и проя</w:t>
            </w:r>
            <w:r w:rsidRPr="000F5683">
              <w:rPr>
                <w:bCs/>
              </w:rPr>
              <w:t>в</w:t>
            </w:r>
            <w:r w:rsidRPr="000F5683">
              <w:rPr>
                <w:bCs/>
              </w:rPr>
              <w:t>лениям представителей су</w:t>
            </w:r>
            <w:r w:rsidRPr="000F5683">
              <w:rPr>
                <w:bCs/>
              </w:rPr>
              <w:t>б</w:t>
            </w:r>
            <w:r w:rsidRPr="000F5683">
              <w:rPr>
                <w:bCs/>
              </w:rPr>
              <w:t>культур, отличающий их от групп с деструктивным и дев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>антным поведением. Демонс</w:t>
            </w:r>
            <w:r w:rsidRPr="000F5683">
              <w:rPr>
                <w:bCs/>
              </w:rPr>
              <w:t>т</w:t>
            </w:r>
            <w:r w:rsidRPr="000F5683">
              <w:rPr>
                <w:bCs/>
              </w:rPr>
              <w:t>рирующий неприятие и пред</w:t>
            </w:r>
            <w:r w:rsidRPr="000F5683">
              <w:rPr>
                <w:bCs/>
              </w:rPr>
              <w:t>у</w:t>
            </w:r>
            <w:r w:rsidRPr="000F5683">
              <w:rPr>
                <w:bCs/>
              </w:rPr>
              <w:t>преждающий социально опа</w:t>
            </w:r>
            <w:r w:rsidRPr="000F5683">
              <w:rPr>
                <w:bCs/>
              </w:rPr>
              <w:t>с</w:t>
            </w:r>
            <w:r w:rsidRPr="000F5683">
              <w:rPr>
                <w:bCs/>
              </w:rPr>
              <w:t>ное поведение окружающих</w:t>
            </w:r>
          </w:p>
          <w:p w:rsidR="004E072F" w:rsidRDefault="004E072F" w:rsidP="004E072F">
            <w:r w:rsidRPr="000F5683">
              <w:rPr>
                <w:b/>
                <w:bCs/>
              </w:rPr>
              <w:t>ЛР 4</w:t>
            </w:r>
          </w:p>
          <w:p w:rsidR="004E072F" w:rsidRDefault="004E072F" w:rsidP="004E072F">
            <w:pPr>
              <w:rPr>
                <w:bCs/>
              </w:rPr>
            </w:pPr>
            <w:proofErr w:type="gramStart"/>
            <w:r w:rsidRPr="000F5683">
              <w:rPr>
                <w:bCs/>
              </w:rPr>
              <w:t>Проявляющий</w:t>
            </w:r>
            <w:proofErr w:type="gramEnd"/>
            <w:r w:rsidRPr="000F5683">
              <w:rPr>
                <w:bCs/>
              </w:rPr>
              <w:t xml:space="preserve"> и демонстр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 xml:space="preserve">рующий уважение к людям труда, осознающий ценность собственного труда. </w:t>
            </w:r>
            <w:proofErr w:type="gramStart"/>
            <w:r w:rsidRPr="000F5683">
              <w:rPr>
                <w:bCs/>
              </w:rPr>
              <w:t>Стрем</w:t>
            </w:r>
            <w:r w:rsidRPr="000F5683">
              <w:rPr>
                <w:bCs/>
              </w:rPr>
              <w:t>я</w:t>
            </w:r>
            <w:r w:rsidRPr="000F5683">
              <w:rPr>
                <w:bCs/>
              </w:rPr>
              <w:t>щийся</w:t>
            </w:r>
            <w:proofErr w:type="gramEnd"/>
            <w:r w:rsidRPr="000F5683">
              <w:rPr>
                <w:bCs/>
              </w:rPr>
              <w:t xml:space="preserve"> к формированию в с</w:t>
            </w:r>
            <w:r w:rsidRPr="000F5683">
              <w:rPr>
                <w:bCs/>
              </w:rPr>
              <w:t>е</w:t>
            </w:r>
            <w:r w:rsidRPr="000F5683">
              <w:rPr>
                <w:bCs/>
              </w:rPr>
              <w:t>тевой среде личностно и пр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фессионального конструкти</w:t>
            </w:r>
            <w:r w:rsidRPr="000F5683">
              <w:rPr>
                <w:bCs/>
              </w:rPr>
              <w:t>в</w:t>
            </w:r>
            <w:r w:rsidRPr="000F5683">
              <w:rPr>
                <w:bCs/>
              </w:rPr>
              <w:t>ного «цифрового следа»</w:t>
            </w:r>
          </w:p>
          <w:p w:rsidR="004E072F" w:rsidRDefault="004E072F" w:rsidP="004E072F">
            <w:r w:rsidRPr="004F3587">
              <w:rPr>
                <w:b/>
                <w:bCs/>
              </w:rPr>
              <w:t>ЛР 5</w:t>
            </w:r>
          </w:p>
          <w:p w:rsidR="004E072F" w:rsidRDefault="004E072F" w:rsidP="004E072F">
            <w:r w:rsidRPr="004F3587">
              <w:t>Демонстрирующий приве</w:t>
            </w:r>
            <w:r w:rsidRPr="004F3587">
              <w:t>р</w:t>
            </w:r>
            <w:r w:rsidRPr="004F3587">
              <w:lastRenderedPageBreak/>
              <w:t>женность к родной культуре, исторической памяти на осн</w:t>
            </w:r>
            <w:r w:rsidRPr="004F3587">
              <w:t>о</w:t>
            </w:r>
            <w:r w:rsidRPr="004F3587">
              <w:t>ве любви к Родине, родному народу, малой родине, прин</w:t>
            </w:r>
            <w:r w:rsidRPr="004F3587">
              <w:t>я</w:t>
            </w:r>
            <w:r w:rsidRPr="004F3587">
              <w:t>тию традиционных ценностей многонационального народа России</w:t>
            </w:r>
          </w:p>
          <w:p w:rsidR="004E072F" w:rsidRDefault="004E072F" w:rsidP="004E072F">
            <w:r w:rsidRPr="004F3587">
              <w:rPr>
                <w:b/>
                <w:bCs/>
              </w:rPr>
              <w:t>ЛР 6</w:t>
            </w:r>
          </w:p>
          <w:p w:rsidR="004E072F" w:rsidRDefault="004E072F" w:rsidP="004E072F">
            <w:proofErr w:type="gramStart"/>
            <w:r w:rsidRPr="004F3587">
              <w:t>Проявляющий</w:t>
            </w:r>
            <w:proofErr w:type="gramEnd"/>
            <w:r w:rsidRPr="004F3587">
              <w:t xml:space="preserve"> уважение к л</w:t>
            </w:r>
            <w:r w:rsidRPr="004F3587">
              <w:t>ю</w:t>
            </w:r>
            <w:r w:rsidRPr="004F3587">
              <w:t>дям старшего поколения и г</w:t>
            </w:r>
            <w:r w:rsidRPr="004F3587">
              <w:t>о</w:t>
            </w:r>
            <w:r w:rsidRPr="004F3587">
              <w:t>товность к участию в социал</w:t>
            </w:r>
            <w:r w:rsidRPr="004F3587">
              <w:t>ь</w:t>
            </w:r>
            <w:r w:rsidRPr="004F3587">
              <w:t>ной поддержке и волонтерских движениях</w:t>
            </w:r>
          </w:p>
          <w:p w:rsidR="004E072F" w:rsidRDefault="004E072F" w:rsidP="004E072F">
            <w:r w:rsidRPr="000F5683">
              <w:rPr>
                <w:b/>
                <w:bCs/>
              </w:rPr>
              <w:t>ЛР 7</w:t>
            </w:r>
          </w:p>
          <w:p w:rsidR="004E072F" w:rsidRDefault="004E072F" w:rsidP="004E072F">
            <w:proofErr w:type="gramStart"/>
            <w:r w:rsidRPr="000F5683">
              <w:rPr>
                <w:bCs/>
              </w:rPr>
              <w:t>Осознающий</w:t>
            </w:r>
            <w:proofErr w:type="gramEnd"/>
            <w:r w:rsidRPr="000F5683">
              <w:rPr>
                <w:bCs/>
              </w:rPr>
              <w:t xml:space="preserve"> приоритетную ценность личности человека; уважающий собственную и чужую уникальность в разли</w:t>
            </w:r>
            <w:r w:rsidRPr="000F5683">
              <w:rPr>
                <w:bCs/>
              </w:rPr>
              <w:t>ч</w:t>
            </w:r>
            <w:r w:rsidRPr="000F5683">
              <w:rPr>
                <w:bCs/>
              </w:rPr>
              <w:t>ных ситуациях, во всех формах и видах деятельности.</w:t>
            </w:r>
          </w:p>
          <w:p w:rsidR="004E072F" w:rsidRDefault="004E072F" w:rsidP="004E072F">
            <w:r w:rsidRPr="004F3587">
              <w:rPr>
                <w:b/>
                <w:bCs/>
              </w:rPr>
              <w:t>ЛР 8</w:t>
            </w:r>
          </w:p>
          <w:p w:rsidR="004E072F" w:rsidRDefault="004E072F" w:rsidP="004E072F">
            <w:proofErr w:type="gramStart"/>
            <w:r w:rsidRPr="004F3587">
              <w:t>Проявляющий</w:t>
            </w:r>
            <w:proofErr w:type="gramEnd"/>
            <w:r w:rsidRPr="004F3587">
              <w:t xml:space="preserve"> и демонстр</w:t>
            </w:r>
            <w:r w:rsidRPr="004F3587">
              <w:t>и</w:t>
            </w:r>
            <w:r w:rsidRPr="004F3587">
              <w:t>рующий уважение к предст</w:t>
            </w:r>
            <w:r w:rsidRPr="004F3587">
              <w:t>а</w:t>
            </w:r>
            <w:r w:rsidRPr="004F3587">
              <w:t>вителям различных этнокул</w:t>
            </w:r>
            <w:r w:rsidRPr="004F3587">
              <w:t>ь</w:t>
            </w:r>
            <w:r w:rsidRPr="004F3587">
              <w:t>турных, социальных, конфе</w:t>
            </w:r>
            <w:r w:rsidRPr="004F3587">
              <w:t>с</w:t>
            </w:r>
            <w:r w:rsidRPr="004F3587">
              <w:t xml:space="preserve">сиональных и иных групп. </w:t>
            </w:r>
            <w:proofErr w:type="gramStart"/>
            <w:r w:rsidRPr="004F3587">
              <w:t>С</w:t>
            </w:r>
            <w:r w:rsidRPr="004F3587">
              <w:t>о</w:t>
            </w:r>
            <w:r w:rsidRPr="004F3587">
              <w:t>причастный</w:t>
            </w:r>
            <w:proofErr w:type="gramEnd"/>
            <w:r w:rsidRPr="004F3587">
              <w:t xml:space="preserve"> к сохранению, преумножению и трансляции культурных традиций и ценн</w:t>
            </w:r>
            <w:r w:rsidRPr="004F3587">
              <w:t>о</w:t>
            </w:r>
            <w:r w:rsidRPr="004F3587">
              <w:t>стей многонационального ро</w:t>
            </w:r>
            <w:r w:rsidRPr="004F3587">
              <w:t>с</w:t>
            </w:r>
            <w:r w:rsidRPr="004F3587">
              <w:t>сийского государства</w:t>
            </w:r>
          </w:p>
          <w:p w:rsidR="004E072F" w:rsidRDefault="004E072F" w:rsidP="004E072F">
            <w:r w:rsidRPr="004F3587">
              <w:rPr>
                <w:b/>
                <w:bCs/>
              </w:rPr>
              <w:t>ЛР 9</w:t>
            </w:r>
          </w:p>
          <w:p w:rsidR="004E072F" w:rsidRDefault="004E072F" w:rsidP="004E072F">
            <w:proofErr w:type="gramStart"/>
            <w:r w:rsidRPr="004F3587">
              <w:t>Соблюдающий</w:t>
            </w:r>
            <w:proofErr w:type="gramEnd"/>
            <w:r w:rsidRPr="004F3587">
              <w:t xml:space="preserve"> и пропаганд</w:t>
            </w:r>
            <w:r w:rsidRPr="004F3587">
              <w:t>и</w:t>
            </w:r>
            <w:r w:rsidRPr="004F3587">
              <w:t>рующий правила здорового и безопасного образа жизни, спорта; предупреждающий л</w:t>
            </w:r>
            <w:r w:rsidRPr="004F3587">
              <w:t>и</w:t>
            </w:r>
            <w:r w:rsidRPr="004F3587">
              <w:t>бо преодолевающий зависим</w:t>
            </w:r>
            <w:r w:rsidRPr="004F3587">
              <w:t>о</w:t>
            </w:r>
            <w:r w:rsidRPr="004F3587">
              <w:t>сти от алкоголя, табака, псих</w:t>
            </w:r>
            <w:r w:rsidRPr="004F3587">
              <w:t>о</w:t>
            </w:r>
            <w:r w:rsidRPr="004F3587">
              <w:t xml:space="preserve">активных веществ, азартных игр и т.д. </w:t>
            </w:r>
            <w:proofErr w:type="gramStart"/>
            <w:r w:rsidRPr="004F3587">
              <w:t>Сохраняющий</w:t>
            </w:r>
            <w:proofErr w:type="gramEnd"/>
            <w:r w:rsidRPr="004F3587">
              <w:t xml:space="preserve"> пс</w:t>
            </w:r>
            <w:r w:rsidRPr="004F3587">
              <w:t>и</w:t>
            </w:r>
            <w:r w:rsidRPr="004F3587">
              <w:t>хологическую устойчивость в ситуативно сложных или стр</w:t>
            </w:r>
            <w:r w:rsidRPr="004F3587">
              <w:t>е</w:t>
            </w:r>
            <w:r w:rsidRPr="004F3587">
              <w:t>мительно меняющихся ситу</w:t>
            </w:r>
            <w:r w:rsidRPr="004F3587">
              <w:t>а</w:t>
            </w:r>
            <w:r w:rsidRPr="004F3587">
              <w:t>циях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10</w:t>
            </w:r>
          </w:p>
          <w:p w:rsidR="004E072F" w:rsidRDefault="004E072F" w:rsidP="004E072F">
            <w:pPr>
              <w:rPr>
                <w:bCs/>
              </w:rPr>
            </w:pPr>
            <w:r w:rsidRPr="000F5683">
              <w:rPr>
                <w:bCs/>
              </w:rPr>
              <w:t>Заботящийся о защите окр</w:t>
            </w:r>
            <w:r w:rsidRPr="000F5683">
              <w:rPr>
                <w:bCs/>
              </w:rPr>
              <w:t>у</w:t>
            </w:r>
            <w:r w:rsidRPr="000F5683">
              <w:rPr>
                <w:bCs/>
              </w:rPr>
              <w:t>жающей среды, собственной и чужой безопасности, в том числе цифровой</w:t>
            </w:r>
          </w:p>
          <w:p w:rsidR="004E072F" w:rsidRDefault="004E072F" w:rsidP="004E072F">
            <w:r w:rsidRPr="004F3587">
              <w:rPr>
                <w:b/>
                <w:bCs/>
              </w:rPr>
              <w:t>ЛР 11</w:t>
            </w:r>
          </w:p>
          <w:p w:rsidR="004E072F" w:rsidRDefault="004E072F" w:rsidP="004E072F">
            <w:proofErr w:type="gramStart"/>
            <w:r w:rsidRPr="004F3587">
              <w:t>Проявляющий</w:t>
            </w:r>
            <w:proofErr w:type="gramEnd"/>
            <w:r w:rsidRPr="004F3587">
              <w:t xml:space="preserve"> уважение к э</w:t>
            </w:r>
            <w:r w:rsidRPr="004F3587">
              <w:t>с</w:t>
            </w:r>
            <w:r w:rsidRPr="004F3587">
              <w:t>тетическим ценностям, обл</w:t>
            </w:r>
            <w:r w:rsidRPr="004F3587">
              <w:t>а</w:t>
            </w:r>
            <w:r w:rsidRPr="004F3587">
              <w:lastRenderedPageBreak/>
              <w:t>дающий основами эстетич</w:t>
            </w:r>
            <w:r w:rsidRPr="004F3587">
              <w:t>е</w:t>
            </w:r>
            <w:r w:rsidRPr="004F3587">
              <w:t>ской культуры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12</w:t>
            </w:r>
          </w:p>
          <w:p w:rsidR="004E072F" w:rsidRDefault="004E072F" w:rsidP="004E072F">
            <w:proofErr w:type="gramStart"/>
            <w:r w:rsidRPr="000F5683">
              <w:rPr>
                <w:bCs/>
              </w:rPr>
              <w:t>Принимающий</w:t>
            </w:r>
            <w:proofErr w:type="gramEnd"/>
            <w:r w:rsidRPr="000F5683">
              <w:rPr>
                <w:bCs/>
              </w:rPr>
              <w:t xml:space="preserve"> семейные це</w:t>
            </w:r>
            <w:r w:rsidRPr="000F5683">
              <w:rPr>
                <w:bCs/>
              </w:rPr>
              <w:t>н</w:t>
            </w:r>
            <w:r w:rsidRPr="000F5683">
              <w:rPr>
                <w:bCs/>
              </w:rPr>
              <w:t>ности, готовый к созданию с</w:t>
            </w:r>
            <w:r w:rsidRPr="000F5683">
              <w:rPr>
                <w:bCs/>
              </w:rPr>
              <w:t>е</w:t>
            </w:r>
            <w:r w:rsidRPr="000F5683">
              <w:rPr>
                <w:bCs/>
              </w:rPr>
              <w:t>мьи и воспитанию детей; д</w:t>
            </w:r>
            <w:r w:rsidRPr="000F5683">
              <w:rPr>
                <w:bCs/>
              </w:rPr>
              <w:t>е</w:t>
            </w:r>
            <w:r w:rsidRPr="000F5683">
              <w:rPr>
                <w:bCs/>
              </w:rPr>
              <w:t>монстрирующий неприятие насилия в семье, ухода от р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дительской ответственности, отказа от отношений со сво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>ми детьми и их финансового содержания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13</w:t>
            </w:r>
          </w:p>
          <w:p w:rsidR="004E072F" w:rsidRDefault="004E072F" w:rsidP="004E072F"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дить общие цели и сотрудн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>чать для их достижения в пр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фессиональной деятельности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14</w:t>
            </w:r>
          </w:p>
          <w:p w:rsidR="004E072F" w:rsidRDefault="004E072F" w:rsidP="004E072F">
            <w:proofErr w:type="gramStart"/>
            <w:r w:rsidRPr="000F5683">
              <w:rPr>
                <w:bCs/>
              </w:rPr>
              <w:t>Проявляющий</w:t>
            </w:r>
            <w:proofErr w:type="gramEnd"/>
            <w:r w:rsidRPr="000F5683">
              <w:rPr>
                <w:bCs/>
              </w:rPr>
              <w:t xml:space="preserve"> сознательное отношение к непрерывному образованию как условию у</w:t>
            </w:r>
            <w:r w:rsidRPr="000F5683">
              <w:rPr>
                <w:bCs/>
              </w:rPr>
              <w:t>с</w:t>
            </w:r>
            <w:r w:rsidRPr="000F5683">
              <w:rPr>
                <w:bCs/>
              </w:rPr>
              <w:t>пешной профессиональной и общественной деятельности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15</w:t>
            </w:r>
          </w:p>
          <w:p w:rsidR="004E072F" w:rsidRDefault="004E072F" w:rsidP="004E072F">
            <w:proofErr w:type="gramStart"/>
            <w:r w:rsidRPr="000F5683">
              <w:rPr>
                <w:bCs/>
              </w:rPr>
              <w:t>Проявляющий</w:t>
            </w:r>
            <w:proofErr w:type="gramEnd"/>
            <w:r w:rsidRPr="000F5683">
              <w:rPr>
                <w:bCs/>
              </w:rPr>
              <w:t xml:space="preserve"> гражданское отношение к профессионал</w:t>
            </w:r>
            <w:r w:rsidRPr="000F5683">
              <w:rPr>
                <w:bCs/>
              </w:rPr>
              <w:t>ь</w:t>
            </w:r>
            <w:r w:rsidRPr="000F5683">
              <w:rPr>
                <w:bCs/>
              </w:rPr>
              <w:t>ной деятельности как к во</w:t>
            </w:r>
            <w:r w:rsidRPr="000F5683">
              <w:rPr>
                <w:bCs/>
              </w:rPr>
              <w:t>з</w:t>
            </w:r>
            <w:r w:rsidRPr="000F5683">
              <w:rPr>
                <w:bCs/>
              </w:rPr>
              <w:t>можности личного участия в решении общественных, гос</w:t>
            </w:r>
            <w:r w:rsidRPr="000F5683">
              <w:rPr>
                <w:bCs/>
              </w:rPr>
              <w:t>у</w:t>
            </w:r>
            <w:r w:rsidRPr="000F5683">
              <w:rPr>
                <w:bCs/>
              </w:rPr>
              <w:t>дарственных, общенационал</w:t>
            </w:r>
            <w:r w:rsidRPr="000F5683">
              <w:rPr>
                <w:bCs/>
              </w:rPr>
              <w:t>ь</w:t>
            </w:r>
            <w:r w:rsidRPr="000F5683">
              <w:rPr>
                <w:bCs/>
              </w:rPr>
              <w:t xml:space="preserve">ных </w:t>
            </w:r>
          </w:p>
          <w:p w:rsidR="004E072F" w:rsidRDefault="004E072F" w:rsidP="004E072F">
            <w:r w:rsidRPr="000F5683">
              <w:rPr>
                <w:bCs/>
              </w:rPr>
              <w:t>проблем</w:t>
            </w:r>
          </w:p>
        </w:tc>
        <w:tc>
          <w:tcPr>
            <w:tcW w:w="3561" w:type="dxa"/>
          </w:tcPr>
          <w:p w:rsidR="004E072F" w:rsidRDefault="004E072F" w:rsidP="004E072F">
            <w:r w:rsidRPr="0018159C">
              <w:lastRenderedPageBreak/>
              <w:t>демонстрация интереса к буд</w:t>
            </w:r>
            <w:r w:rsidRPr="0018159C">
              <w:t>у</w:t>
            </w:r>
            <w:r w:rsidRPr="0018159C">
              <w:t>щей профессии;</w:t>
            </w:r>
          </w:p>
          <w:p w:rsidR="004E072F" w:rsidRDefault="004E072F" w:rsidP="004E072F">
            <w:r w:rsidRPr="0018159C">
              <w:t>оценка собственного продвиж</w:t>
            </w:r>
            <w:r w:rsidRPr="0018159C">
              <w:t>е</w:t>
            </w:r>
            <w:r w:rsidRPr="0018159C">
              <w:t>ния, личностного развития;</w:t>
            </w:r>
          </w:p>
          <w:p w:rsidR="004E072F" w:rsidRDefault="004E072F" w:rsidP="004E072F">
            <w:r w:rsidRPr="0018159C">
              <w:t>положительная динамика в о</w:t>
            </w:r>
            <w:r w:rsidRPr="0018159C">
              <w:t>р</w:t>
            </w:r>
            <w:r w:rsidRPr="0018159C">
              <w:t>ганизации собственной учебной деятельности по результатам самооценки, самоанализа и ко</w:t>
            </w:r>
            <w:r w:rsidRPr="0018159C">
              <w:t>р</w:t>
            </w:r>
            <w:r w:rsidRPr="0018159C">
              <w:t>рекции ее результатов;</w:t>
            </w:r>
          </w:p>
          <w:p w:rsidR="004E072F" w:rsidRDefault="004E072F" w:rsidP="004E072F">
            <w:r w:rsidRPr="0018159C">
              <w:t>ответственность за результат учебной деятельности и подг</w:t>
            </w:r>
            <w:r w:rsidRPr="0018159C">
              <w:t>о</w:t>
            </w:r>
            <w:r w:rsidRPr="0018159C">
              <w:t>товки к профессиональной де</w:t>
            </w:r>
            <w:r w:rsidRPr="0018159C">
              <w:t>я</w:t>
            </w:r>
            <w:r w:rsidRPr="0018159C">
              <w:t>тельности;</w:t>
            </w:r>
          </w:p>
          <w:p w:rsidR="004E072F" w:rsidRDefault="004E072F" w:rsidP="004E072F">
            <w:r w:rsidRPr="0018159C">
              <w:t>проявление высокопрофесси</w:t>
            </w:r>
            <w:r w:rsidRPr="0018159C">
              <w:t>о</w:t>
            </w:r>
            <w:r w:rsidRPr="0018159C">
              <w:t>нальной трудовой активности;</w:t>
            </w:r>
          </w:p>
          <w:p w:rsidR="004E072F" w:rsidRDefault="004E072F" w:rsidP="004E072F">
            <w:r w:rsidRPr="0018159C">
              <w:t>участие в исследовательской и проектной работе;</w:t>
            </w:r>
          </w:p>
          <w:p w:rsidR="004E072F" w:rsidRDefault="004E072F" w:rsidP="004E072F">
            <w:r w:rsidRPr="0018159C">
              <w:t xml:space="preserve">соблюдение этических норм общения при </w:t>
            </w:r>
            <w:proofErr w:type="gramStart"/>
            <w:r w:rsidRPr="0018159C">
              <w:t>взаимодействии</w:t>
            </w:r>
            <w:proofErr w:type="gramEnd"/>
            <w:r w:rsidRPr="0018159C">
              <w:t xml:space="preserve"> с обучающимися, преподавател</w:t>
            </w:r>
            <w:r w:rsidRPr="0018159C">
              <w:t>я</w:t>
            </w:r>
            <w:r w:rsidRPr="0018159C">
              <w:t>ми, мастерами и руководител</w:t>
            </w:r>
            <w:r w:rsidRPr="0018159C">
              <w:t>я</w:t>
            </w:r>
            <w:r w:rsidRPr="0018159C">
              <w:t>ми практики;</w:t>
            </w:r>
          </w:p>
          <w:p w:rsidR="004E072F" w:rsidRDefault="004E072F" w:rsidP="004E072F">
            <w:r w:rsidRPr="0018159C">
              <w:t>конструктивное взаимодействие в учебном коллективе/бригаде;</w:t>
            </w:r>
          </w:p>
          <w:p w:rsidR="004E072F" w:rsidRDefault="004E072F" w:rsidP="004E072F">
            <w:r w:rsidRPr="0018159C">
              <w:t>готовность к общению и вза</w:t>
            </w:r>
            <w:r w:rsidRPr="0018159C">
              <w:t>и</w:t>
            </w:r>
            <w:r w:rsidRPr="0018159C">
              <w:t>модействию с людьми самого разного статуса, этнической, религиозной принадлежности и в многообразных обстоятельс</w:t>
            </w:r>
            <w:r w:rsidRPr="0018159C">
              <w:t>т</w:t>
            </w:r>
            <w:r w:rsidRPr="0018159C">
              <w:t>вах;</w:t>
            </w:r>
          </w:p>
          <w:p w:rsidR="004E072F" w:rsidRPr="0018159C" w:rsidRDefault="004E072F" w:rsidP="004E072F">
            <w:pPr>
              <w:tabs>
                <w:tab w:val="left" w:pos="1134"/>
              </w:tabs>
              <w:ind w:left="30"/>
              <w:jc w:val="both"/>
            </w:pPr>
            <w:r w:rsidRPr="0018159C">
              <w:t>проявление мировоззренческих установок на готовность мол</w:t>
            </w:r>
            <w:r w:rsidRPr="0018159C">
              <w:t>о</w:t>
            </w:r>
            <w:r w:rsidRPr="0018159C">
              <w:t>дых людей к работе на благо Отечества;</w:t>
            </w:r>
          </w:p>
          <w:p w:rsidR="004E072F" w:rsidRDefault="004E072F" w:rsidP="004E072F">
            <w:r w:rsidRPr="0018159C">
              <w:t>проявление правовой активн</w:t>
            </w:r>
            <w:r w:rsidRPr="0018159C">
              <w:t>о</w:t>
            </w:r>
            <w:r w:rsidRPr="0018159C">
              <w:t>сти и навыков правомерного поведения, уважения к Закону;</w:t>
            </w:r>
          </w:p>
          <w:p w:rsidR="004E072F" w:rsidRDefault="004E072F" w:rsidP="004E072F">
            <w:r w:rsidRPr="0018159C">
              <w:t>отсутствие фактов проявления идеологии терроризма и эк</w:t>
            </w:r>
            <w:r w:rsidRPr="0018159C">
              <w:t>с</w:t>
            </w:r>
            <w:r w:rsidRPr="0018159C">
              <w:t xml:space="preserve">тремизма </w:t>
            </w:r>
            <w:proofErr w:type="gramStart"/>
            <w:r w:rsidRPr="0018159C">
              <w:t>среди</w:t>
            </w:r>
            <w:proofErr w:type="gramEnd"/>
            <w:r w:rsidRPr="0018159C">
              <w:t xml:space="preserve"> обучающихся;</w:t>
            </w:r>
          </w:p>
          <w:p w:rsidR="004E072F" w:rsidRDefault="004E072F" w:rsidP="004E072F">
            <w:r w:rsidRPr="0018159C">
              <w:t>проявление культуры потребл</w:t>
            </w:r>
            <w:r w:rsidRPr="0018159C">
              <w:t>е</w:t>
            </w:r>
            <w:r w:rsidRPr="0018159C">
              <w:t>ния информации, умений и н</w:t>
            </w:r>
            <w:r w:rsidRPr="0018159C">
              <w:t>а</w:t>
            </w:r>
            <w:r w:rsidRPr="0018159C">
              <w:t>выков пользования компьюте</w:t>
            </w:r>
            <w:r w:rsidRPr="0018159C">
              <w:t>р</w:t>
            </w:r>
            <w:r w:rsidRPr="0018159C">
              <w:lastRenderedPageBreak/>
              <w:t>ной техникой, навыков отбора и критического анализа информ</w:t>
            </w:r>
            <w:r w:rsidRPr="0018159C">
              <w:t>а</w:t>
            </w:r>
            <w:r w:rsidRPr="0018159C">
              <w:t>ции, умения ориентироваться в информационном пространстве;</w:t>
            </w:r>
          </w:p>
          <w:p w:rsidR="004E072F" w:rsidRDefault="004E072F" w:rsidP="004E072F">
            <w:r w:rsidRPr="0018159C">
              <w:t>проявление экономической и финансовой культуры, экон</w:t>
            </w:r>
            <w:r w:rsidRPr="0018159C">
              <w:t>о</w:t>
            </w:r>
            <w:r w:rsidRPr="0018159C">
              <w:t>мической грамотности, а также собственной адекватной поз</w:t>
            </w:r>
            <w:r w:rsidRPr="0018159C">
              <w:t>и</w:t>
            </w:r>
            <w:r w:rsidRPr="0018159C">
              <w:t>ции по отношению к социально-экономической действительн</w:t>
            </w:r>
            <w:r w:rsidRPr="0018159C">
              <w:t>о</w:t>
            </w:r>
            <w:r w:rsidRPr="0018159C">
              <w:t>сти.</w:t>
            </w:r>
          </w:p>
          <w:p w:rsidR="004E072F" w:rsidRDefault="004E072F" w:rsidP="004E072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</w:p>
        </w:tc>
        <w:tc>
          <w:tcPr>
            <w:tcW w:w="3561" w:type="dxa"/>
          </w:tcPr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</w:t>
            </w:r>
            <w:r w:rsidRPr="00A863A8">
              <w:rPr>
                <w:rFonts w:ascii="Times New Roman" w:hAnsi="Times New Roman"/>
                <w:bCs/>
                <w:sz w:val="24"/>
              </w:rPr>
              <w:t>с</w:t>
            </w:r>
            <w:r w:rsidRPr="00A863A8">
              <w:rPr>
                <w:rFonts w:ascii="Times New Roman" w:hAnsi="Times New Roman"/>
                <w:bCs/>
                <w:sz w:val="24"/>
              </w:rPr>
              <w:t>сиональном сообществе;</w:t>
            </w:r>
          </w:p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</w:t>
            </w:r>
            <w:r w:rsidRPr="00A863A8">
              <w:rPr>
                <w:rFonts w:ascii="Times New Roman" w:hAnsi="Times New Roman"/>
                <w:bCs/>
                <w:sz w:val="24"/>
              </w:rPr>
              <w:t>ы</w:t>
            </w:r>
            <w:r w:rsidRPr="00A863A8">
              <w:rPr>
                <w:rFonts w:ascii="Times New Roman" w:hAnsi="Times New Roman"/>
                <w:bCs/>
                <w:sz w:val="24"/>
              </w:rPr>
              <w:t xml:space="preserve">тий </w:t>
            </w:r>
            <w:proofErr w:type="gramStart"/>
            <w:r w:rsidRPr="00A863A8">
              <w:rPr>
                <w:rFonts w:ascii="Times New Roman" w:hAnsi="Times New Roman"/>
                <w:bCs/>
                <w:sz w:val="24"/>
              </w:rPr>
              <w:t>обучающимися</w:t>
            </w:r>
            <w:proofErr w:type="gramEnd"/>
            <w:r w:rsidRPr="00A863A8">
              <w:rPr>
                <w:rFonts w:ascii="Times New Roman" w:hAnsi="Times New Roman"/>
                <w:bCs/>
                <w:sz w:val="24"/>
              </w:rPr>
              <w:t>;</w:t>
            </w:r>
          </w:p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</w:t>
            </w:r>
            <w:r w:rsidRPr="00A863A8">
              <w:rPr>
                <w:rFonts w:ascii="Times New Roman" w:hAnsi="Times New Roman"/>
                <w:bCs/>
                <w:sz w:val="24"/>
              </w:rPr>
              <w:t>о</w:t>
            </w:r>
            <w:r w:rsidRPr="00A863A8">
              <w:rPr>
                <w:rFonts w:ascii="Times New Roman" w:hAnsi="Times New Roman"/>
                <w:bCs/>
                <w:sz w:val="24"/>
              </w:rPr>
              <w:t>логический мониторинг;</w:t>
            </w:r>
          </w:p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 xml:space="preserve">анализ проявления </w:t>
            </w:r>
            <w:proofErr w:type="gramStart"/>
            <w:r w:rsidRPr="00A863A8">
              <w:rPr>
                <w:rFonts w:ascii="Times New Roman" w:hAnsi="Times New Roman"/>
                <w:bCs/>
                <w:sz w:val="24"/>
              </w:rPr>
              <w:t>об</w:t>
            </w:r>
            <w:r w:rsidRPr="00A863A8">
              <w:rPr>
                <w:rFonts w:ascii="Times New Roman" w:hAnsi="Times New Roman"/>
                <w:bCs/>
                <w:sz w:val="24"/>
              </w:rPr>
              <w:t>у</w:t>
            </w:r>
            <w:r w:rsidRPr="00A863A8">
              <w:rPr>
                <w:rFonts w:ascii="Times New Roman" w:hAnsi="Times New Roman"/>
                <w:bCs/>
                <w:sz w:val="24"/>
              </w:rPr>
              <w:t>чающимися</w:t>
            </w:r>
            <w:proofErr w:type="gramEnd"/>
            <w:r w:rsidRPr="00A863A8">
              <w:rPr>
                <w:rFonts w:ascii="Times New Roman" w:hAnsi="Times New Roman"/>
                <w:bCs/>
                <w:sz w:val="24"/>
              </w:rPr>
              <w:t xml:space="preserve"> качеств своей ли</w:t>
            </w:r>
            <w:r w:rsidRPr="00A863A8">
              <w:rPr>
                <w:rFonts w:ascii="Times New Roman" w:hAnsi="Times New Roman"/>
                <w:bCs/>
                <w:sz w:val="24"/>
              </w:rPr>
              <w:t>ч</w:t>
            </w:r>
            <w:r w:rsidRPr="00A863A8">
              <w:rPr>
                <w:rFonts w:ascii="Times New Roman" w:hAnsi="Times New Roman"/>
                <w:bCs/>
                <w:sz w:val="24"/>
              </w:rPr>
              <w:t>ности: оценка поступков, осо</w:t>
            </w:r>
            <w:r w:rsidRPr="00A863A8">
              <w:rPr>
                <w:rFonts w:ascii="Times New Roman" w:hAnsi="Times New Roman"/>
                <w:bCs/>
                <w:sz w:val="24"/>
              </w:rPr>
              <w:t>з</w:t>
            </w:r>
            <w:r w:rsidRPr="00A863A8">
              <w:rPr>
                <w:rFonts w:ascii="Times New Roman" w:hAnsi="Times New Roman"/>
                <w:bCs/>
                <w:sz w:val="24"/>
              </w:rPr>
              <w:t>нание своей жизненной поз</w:t>
            </w:r>
            <w:r w:rsidRPr="00A863A8">
              <w:rPr>
                <w:rFonts w:ascii="Times New Roman" w:hAnsi="Times New Roman"/>
                <w:bCs/>
                <w:sz w:val="24"/>
              </w:rPr>
              <w:t>и</w:t>
            </w:r>
            <w:r w:rsidRPr="00A863A8">
              <w:rPr>
                <w:rFonts w:ascii="Times New Roman" w:hAnsi="Times New Roman"/>
                <w:bCs/>
                <w:sz w:val="24"/>
              </w:rPr>
              <w:t>ции, культурного выбора, мот</w:t>
            </w:r>
            <w:r w:rsidRPr="00A863A8">
              <w:rPr>
                <w:rFonts w:ascii="Times New Roman" w:hAnsi="Times New Roman"/>
                <w:bCs/>
                <w:sz w:val="24"/>
              </w:rPr>
              <w:t>и</w:t>
            </w:r>
            <w:r w:rsidRPr="00A863A8">
              <w:rPr>
                <w:rFonts w:ascii="Times New Roman" w:hAnsi="Times New Roman"/>
                <w:bCs/>
                <w:sz w:val="24"/>
              </w:rPr>
              <w:t>вов личностных целей;</w:t>
            </w:r>
          </w:p>
          <w:p w:rsidR="004E072F" w:rsidRPr="00A863A8" w:rsidRDefault="004E072F" w:rsidP="004E072F">
            <w:pPr>
              <w:pStyle w:val="a6"/>
              <w:keepNext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4E072F" w:rsidTr="004E072F">
        <w:tc>
          <w:tcPr>
            <w:tcW w:w="3452" w:type="dxa"/>
          </w:tcPr>
          <w:p w:rsidR="004E072F" w:rsidRDefault="004E072F" w:rsidP="004E072F">
            <w:r w:rsidRPr="00FA4BB4">
              <w:rPr>
                <w:iCs/>
              </w:rPr>
              <w:lastRenderedPageBreak/>
              <w:t>ОК 1.Выбирать способы реш</w:t>
            </w:r>
            <w:r w:rsidRPr="00FA4BB4">
              <w:rPr>
                <w:iCs/>
              </w:rPr>
              <w:t>е</w:t>
            </w:r>
            <w:r w:rsidRPr="00FA4BB4">
              <w:rPr>
                <w:iCs/>
              </w:rPr>
              <w:t>ния задач профессиональной деятельности, применительно к различным контекстам.</w:t>
            </w:r>
          </w:p>
          <w:p w:rsidR="004E072F" w:rsidRDefault="004E072F" w:rsidP="004E072F">
            <w:r w:rsidRPr="00FA4BB4">
              <w:rPr>
                <w:iCs/>
              </w:rPr>
              <w:t>ОК 2.</w:t>
            </w:r>
            <w:r w:rsidRPr="00FA4BB4">
              <w:t>Осуществлять поиск, анализ и интерпретацию и</w:t>
            </w:r>
            <w:r w:rsidRPr="00FA4BB4">
              <w:t>н</w:t>
            </w:r>
            <w:r w:rsidRPr="00FA4BB4">
              <w:t>формации, необходимой для выполнения задач професси</w:t>
            </w:r>
            <w:r w:rsidRPr="00FA4BB4">
              <w:t>о</w:t>
            </w:r>
            <w:r w:rsidRPr="00FA4BB4">
              <w:t>нальной деятельности</w:t>
            </w:r>
          </w:p>
          <w:p w:rsidR="004E072F" w:rsidRDefault="004E072F" w:rsidP="004E072F">
            <w:r w:rsidRPr="00FA4BB4">
              <w:rPr>
                <w:iCs/>
              </w:rPr>
              <w:t>ОК 3.</w:t>
            </w:r>
            <w:r w:rsidRPr="00FA4BB4">
              <w:t>Планировать и реализ</w:t>
            </w:r>
            <w:r w:rsidRPr="00FA4BB4">
              <w:t>о</w:t>
            </w:r>
            <w:r w:rsidRPr="00FA4BB4">
              <w:t>вывать собственное профе</w:t>
            </w:r>
            <w:r w:rsidRPr="00FA4BB4">
              <w:t>с</w:t>
            </w:r>
            <w:r w:rsidRPr="00FA4BB4">
              <w:t>сиональное и личностное ра</w:t>
            </w:r>
            <w:r w:rsidRPr="00FA4BB4">
              <w:t>з</w:t>
            </w:r>
            <w:r w:rsidRPr="00FA4BB4">
              <w:t>витие</w:t>
            </w:r>
          </w:p>
          <w:p w:rsidR="004E072F" w:rsidRDefault="004E072F" w:rsidP="004E072F">
            <w:r w:rsidRPr="00FA4BB4">
              <w:rPr>
                <w:iCs/>
              </w:rPr>
              <w:t>ОК 4.</w:t>
            </w:r>
            <w:r w:rsidRPr="00FA4BB4">
              <w:t>Работать в коллективе и команде, эффективно взаим</w:t>
            </w:r>
            <w:r w:rsidRPr="00FA4BB4">
              <w:t>о</w:t>
            </w:r>
            <w:r w:rsidRPr="00FA4BB4">
              <w:t>действовать с коллегами, р</w:t>
            </w:r>
            <w:r w:rsidRPr="00FA4BB4">
              <w:t>у</w:t>
            </w:r>
            <w:r w:rsidRPr="00FA4BB4">
              <w:t>ководством, клиентами</w:t>
            </w:r>
          </w:p>
          <w:p w:rsidR="004E072F" w:rsidRDefault="004E072F" w:rsidP="004E072F">
            <w:r w:rsidRPr="00FA4BB4">
              <w:rPr>
                <w:iCs/>
              </w:rPr>
              <w:lastRenderedPageBreak/>
              <w:t>ОК 5.</w:t>
            </w:r>
            <w:r w:rsidRPr="00FA4BB4">
              <w:t>Осуществлять устную и письменную коммуникацию на государственном языке с уч</w:t>
            </w:r>
            <w:r w:rsidRPr="00FA4BB4">
              <w:t>е</w:t>
            </w:r>
            <w:r w:rsidRPr="00FA4BB4">
              <w:t>том особенностей социального и культурного контекста</w:t>
            </w:r>
          </w:p>
          <w:p w:rsidR="004E072F" w:rsidRDefault="004E072F" w:rsidP="004E072F">
            <w:r w:rsidRPr="00FA4BB4">
              <w:rPr>
                <w:iCs/>
              </w:rPr>
              <w:t>ОК 6.</w:t>
            </w:r>
            <w:r w:rsidRPr="00FA4BB4">
              <w:t>Проявлять гражданско-патриотическую позицию, д</w:t>
            </w:r>
            <w:r w:rsidRPr="00FA4BB4">
              <w:t>е</w:t>
            </w:r>
            <w:r w:rsidRPr="00FA4BB4">
              <w:t xml:space="preserve">монстрировать </w:t>
            </w:r>
            <w:proofErr w:type="gramStart"/>
            <w:r w:rsidRPr="00FA4BB4">
              <w:t>осознанное</w:t>
            </w:r>
            <w:proofErr w:type="gramEnd"/>
            <w:r w:rsidRPr="00FA4BB4">
              <w:t xml:space="preserve"> п</w:t>
            </w:r>
            <w:r w:rsidRPr="00FA4BB4">
              <w:t>о</w:t>
            </w:r>
            <w:r w:rsidRPr="00FA4BB4">
              <w:t xml:space="preserve">ведение на основе </w:t>
            </w:r>
            <w:r w:rsidRPr="00FA4BB4">
              <w:rPr>
                <w:shd w:val="clear" w:color="auto" w:fill="FFFFFF"/>
              </w:rPr>
              <w:t>традицио</w:t>
            </w:r>
            <w:r w:rsidRPr="00FA4BB4">
              <w:rPr>
                <w:shd w:val="clear" w:color="auto" w:fill="FFFFFF"/>
              </w:rPr>
              <w:t>н</w:t>
            </w:r>
            <w:r w:rsidRPr="00FA4BB4">
              <w:rPr>
                <w:shd w:val="clear" w:color="auto" w:fill="FFFFFF"/>
              </w:rPr>
              <w:t>ных</w:t>
            </w:r>
            <w:r w:rsidRPr="00FA4BB4">
              <w:t xml:space="preserve"> общечеловеческих ценн</w:t>
            </w:r>
            <w:r w:rsidRPr="00FA4BB4">
              <w:t>о</w:t>
            </w:r>
            <w:r w:rsidRPr="00FA4BB4">
              <w:t>стей</w:t>
            </w:r>
          </w:p>
          <w:p w:rsidR="004E072F" w:rsidRDefault="004E072F" w:rsidP="004E072F">
            <w:r w:rsidRPr="00FA4BB4">
              <w:rPr>
                <w:iCs/>
              </w:rPr>
              <w:t>ОК 7.</w:t>
            </w:r>
            <w:r w:rsidRPr="00FA4BB4">
              <w:t>Содействовать сохран</w:t>
            </w:r>
            <w:r w:rsidRPr="00FA4BB4">
              <w:t>е</w:t>
            </w:r>
            <w:r w:rsidRPr="00FA4BB4">
              <w:t>нию окружающей среды, р</w:t>
            </w:r>
            <w:r w:rsidRPr="00FA4BB4">
              <w:t>е</w:t>
            </w:r>
            <w:r w:rsidRPr="00FA4BB4">
              <w:t>сурсосбережению, эффективно действовать в чрезвычайных ситуациях</w:t>
            </w:r>
          </w:p>
          <w:p w:rsidR="004E072F" w:rsidRDefault="004E072F" w:rsidP="004E072F">
            <w:r w:rsidRPr="00FA4BB4">
              <w:rPr>
                <w:iCs/>
              </w:rPr>
              <w:t>ОК 8.</w:t>
            </w:r>
            <w:r w:rsidRPr="00FA4BB4">
              <w:t>Использовать средства физической культуры для с</w:t>
            </w:r>
            <w:r w:rsidRPr="00FA4BB4">
              <w:t>о</w:t>
            </w:r>
            <w:r w:rsidRPr="00FA4BB4">
              <w:t>хранения и укрепления здор</w:t>
            </w:r>
            <w:r w:rsidRPr="00FA4BB4">
              <w:t>о</w:t>
            </w:r>
            <w:r w:rsidRPr="00FA4BB4">
              <w:t>вья в процессе профессионал</w:t>
            </w:r>
            <w:r w:rsidRPr="00FA4BB4">
              <w:t>ь</w:t>
            </w:r>
            <w:r w:rsidRPr="00FA4BB4">
              <w:t>ной деятельности и поддерж</w:t>
            </w:r>
            <w:r w:rsidRPr="00FA4BB4">
              <w:t>а</w:t>
            </w:r>
            <w:r w:rsidRPr="00FA4BB4">
              <w:t>ние необходимого уровня ф</w:t>
            </w:r>
            <w:r w:rsidRPr="00FA4BB4">
              <w:t>и</w:t>
            </w:r>
            <w:r w:rsidRPr="00FA4BB4">
              <w:t>зической подготовленности</w:t>
            </w:r>
          </w:p>
          <w:p w:rsidR="004E072F" w:rsidRPr="00FA4BB4" w:rsidRDefault="004E072F" w:rsidP="004E072F">
            <w:r w:rsidRPr="00FA4BB4">
              <w:rPr>
                <w:iCs/>
              </w:rPr>
              <w:t>ОК 9.</w:t>
            </w:r>
            <w:r w:rsidRPr="00FA4BB4">
              <w:t>Использовать информ</w:t>
            </w:r>
            <w:r w:rsidRPr="00FA4BB4">
              <w:t>а</w:t>
            </w:r>
            <w:r w:rsidRPr="00FA4BB4">
              <w:t>ционные технологии в профе</w:t>
            </w:r>
            <w:r w:rsidRPr="00FA4BB4">
              <w:t>с</w:t>
            </w:r>
            <w:r w:rsidRPr="00FA4BB4">
              <w:t>сиональной деятельности</w:t>
            </w:r>
          </w:p>
          <w:p w:rsidR="004E072F" w:rsidRPr="00FA4BB4" w:rsidRDefault="004E072F" w:rsidP="004E072F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4BB4">
              <w:t>ОК 10. Пользоваться профе</w:t>
            </w:r>
            <w:r w:rsidRPr="00FA4BB4">
              <w:t>с</w:t>
            </w:r>
            <w:r w:rsidRPr="00FA4BB4">
              <w:t>сиональной документацией на государственном и иностра</w:t>
            </w:r>
            <w:r w:rsidRPr="00FA4BB4">
              <w:t>н</w:t>
            </w:r>
            <w:r w:rsidRPr="00FA4BB4">
              <w:t>ном языке</w:t>
            </w:r>
          </w:p>
          <w:p w:rsidR="004E072F" w:rsidRPr="00FA4BB4" w:rsidRDefault="004E072F" w:rsidP="004E072F">
            <w:pPr>
              <w:jc w:val="both"/>
              <w:rPr>
                <w:iCs/>
              </w:rPr>
            </w:pPr>
          </w:p>
          <w:p w:rsidR="004E072F" w:rsidRPr="00FA4BB4" w:rsidRDefault="004E072F" w:rsidP="004E072F">
            <w:pPr>
              <w:ind w:left="142"/>
            </w:pPr>
            <w:r w:rsidRPr="00FA4BB4">
              <w:t>ПК 1.1 – Проводить устано</w:t>
            </w:r>
            <w:r w:rsidRPr="00FA4BB4">
              <w:t>в</w:t>
            </w:r>
            <w:r w:rsidRPr="00FA4BB4">
              <w:t>ку и настройку компонентов автоматизированных (и</w:t>
            </w:r>
            <w:r w:rsidRPr="00FA4BB4">
              <w:t>н</w:t>
            </w:r>
            <w:r w:rsidRPr="00FA4BB4">
              <w:t>формационных) систем в з</w:t>
            </w:r>
            <w:r w:rsidRPr="00FA4BB4">
              <w:t>а</w:t>
            </w:r>
            <w:r w:rsidRPr="00FA4BB4">
              <w:t>щищенном исполнении в с</w:t>
            </w:r>
            <w:r w:rsidRPr="00FA4BB4">
              <w:t>о</w:t>
            </w:r>
            <w:r w:rsidRPr="00FA4BB4">
              <w:t>ответствии с требованиями эксплуатационной докуме</w:t>
            </w:r>
            <w:r w:rsidRPr="00FA4BB4">
              <w:t>н</w:t>
            </w:r>
            <w:r w:rsidRPr="00FA4BB4">
              <w:t xml:space="preserve">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1.2 – Администрировать программные и программно-аппаратные компоненты а</w:t>
            </w:r>
            <w:r w:rsidRPr="00FA4BB4">
              <w:t>в</w:t>
            </w:r>
            <w:r w:rsidRPr="00FA4BB4">
              <w:t>томатизированной (информ</w:t>
            </w:r>
            <w:r w:rsidRPr="00FA4BB4">
              <w:t>а</w:t>
            </w:r>
            <w:r w:rsidRPr="00FA4BB4">
              <w:t>ционной) системы в защ</w:t>
            </w:r>
            <w:r w:rsidRPr="00FA4BB4">
              <w:t>и</w:t>
            </w:r>
            <w:r w:rsidRPr="00FA4BB4">
              <w:t xml:space="preserve">щенном исполнении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1.3 – Обеспечивать бе</w:t>
            </w:r>
            <w:r w:rsidRPr="00FA4BB4">
              <w:t>с</w:t>
            </w:r>
            <w:r w:rsidRPr="00FA4BB4">
              <w:t>перебойную работу автом</w:t>
            </w:r>
            <w:r w:rsidRPr="00FA4BB4">
              <w:t>а</w:t>
            </w:r>
            <w:r w:rsidRPr="00FA4BB4">
              <w:t>тизированных (информац</w:t>
            </w:r>
            <w:r w:rsidRPr="00FA4BB4">
              <w:t>и</w:t>
            </w:r>
            <w:r w:rsidRPr="00FA4BB4">
              <w:t>онных) систем в защищенном исполнении в соответствии с требованиями эксплуатац</w:t>
            </w:r>
            <w:r w:rsidRPr="00FA4BB4">
              <w:t>и</w:t>
            </w:r>
            <w:r w:rsidRPr="00FA4BB4">
              <w:t xml:space="preserve">онной документации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lastRenderedPageBreak/>
              <w:t>ПК 1.4 – Осуществлять пр</w:t>
            </w:r>
            <w:r w:rsidRPr="00FA4BB4">
              <w:t>о</w:t>
            </w:r>
            <w:r w:rsidRPr="00FA4BB4">
              <w:t>верку технического состо</w:t>
            </w:r>
            <w:r w:rsidRPr="00FA4BB4">
              <w:t>я</w:t>
            </w:r>
            <w:r w:rsidRPr="00FA4BB4">
              <w:t>ния, техническое обслужив</w:t>
            </w:r>
            <w:r w:rsidRPr="00FA4BB4">
              <w:t>а</w:t>
            </w:r>
            <w:r w:rsidRPr="00FA4BB4">
              <w:t>ние и текущий ремонт, ус</w:t>
            </w:r>
            <w:r w:rsidRPr="00FA4BB4">
              <w:t>т</w:t>
            </w:r>
            <w:r w:rsidRPr="00FA4BB4">
              <w:t>ранять отказы и восстанавл</w:t>
            </w:r>
            <w:r w:rsidRPr="00FA4BB4">
              <w:t>и</w:t>
            </w:r>
            <w:r w:rsidRPr="00FA4BB4">
              <w:t>вать работоспособность а</w:t>
            </w:r>
            <w:r w:rsidRPr="00FA4BB4">
              <w:t>в</w:t>
            </w:r>
            <w:r w:rsidRPr="00FA4BB4">
              <w:t>томатизированных (инфо</w:t>
            </w:r>
            <w:r w:rsidRPr="00FA4BB4">
              <w:t>р</w:t>
            </w:r>
            <w:r w:rsidRPr="00FA4BB4">
              <w:t>мационных) систем в защ</w:t>
            </w:r>
            <w:r w:rsidRPr="00FA4BB4">
              <w:t>и</w:t>
            </w:r>
            <w:r w:rsidRPr="00FA4BB4">
              <w:t>щенном исполнении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2.1 – Осуществлять уст</w:t>
            </w:r>
            <w:r w:rsidRPr="00FA4BB4">
              <w:t>а</w:t>
            </w:r>
            <w:r w:rsidRPr="00FA4BB4">
              <w:t>новку и настройку отдельных программных, программно-аппаратных средств защиты информации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2.2 – Обеспечивать защ</w:t>
            </w:r>
            <w:r w:rsidRPr="00FA4BB4">
              <w:t>и</w:t>
            </w:r>
            <w:r w:rsidRPr="00FA4BB4">
              <w:t>ту информации автоматиз</w:t>
            </w:r>
            <w:r w:rsidRPr="00FA4BB4">
              <w:t>и</w:t>
            </w:r>
            <w:r w:rsidRPr="00FA4BB4">
              <w:t>рованных системах отдел</w:t>
            </w:r>
            <w:r w:rsidRPr="00FA4BB4">
              <w:t>ь</w:t>
            </w:r>
            <w:r w:rsidRPr="00FA4BB4">
              <w:t>ными программными, пр</w:t>
            </w:r>
            <w:r w:rsidRPr="00FA4BB4">
              <w:t>о</w:t>
            </w:r>
            <w:r w:rsidRPr="00FA4BB4">
              <w:t>граммно-аппаратными сре</w:t>
            </w:r>
            <w:r w:rsidRPr="00FA4BB4">
              <w:t>д</w:t>
            </w:r>
            <w:r w:rsidRPr="00FA4BB4">
              <w:t>ствами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2.3- Осуществлять тест</w:t>
            </w:r>
            <w:r w:rsidRPr="00FA4BB4">
              <w:t>и</w:t>
            </w:r>
            <w:r w:rsidRPr="00FA4BB4">
              <w:t>рование функций отдельных программных и программно-аппаратных средств защиты информации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2.4 – Осуществлять обр</w:t>
            </w:r>
            <w:r w:rsidRPr="00FA4BB4">
              <w:t>а</w:t>
            </w:r>
            <w:r w:rsidRPr="00FA4BB4">
              <w:t>ботку, хранение и передачу информации ограниченного доступа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2.5 – Уничтожать инфо</w:t>
            </w:r>
            <w:r w:rsidRPr="00FA4BB4">
              <w:t>р</w:t>
            </w:r>
            <w:r w:rsidRPr="00FA4BB4">
              <w:t>мацию и носителя информ</w:t>
            </w:r>
            <w:r w:rsidRPr="00FA4BB4">
              <w:t>а</w:t>
            </w:r>
            <w:r w:rsidRPr="00FA4BB4">
              <w:t>ции с использованием пр</w:t>
            </w:r>
            <w:r w:rsidRPr="00FA4BB4">
              <w:t>о</w:t>
            </w:r>
            <w:r w:rsidRPr="00FA4BB4">
              <w:t>граммных и программно-аппаратных средств</w:t>
            </w:r>
          </w:p>
          <w:p w:rsidR="004E072F" w:rsidRPr="00FA4BB4" w:rsidRDefault="004E072F" w:rsidP="004E072F">
            <w:pPr>
              <w:ind w:left="142"/>
            </w:pPr>
            <w:proofErr w:type="gramStart"/>
            <w:r w:rsidRPr="00FA4BB4">
              <w:t>ПК 2.6 – Осуществлять рег</w:t>
            </w:r>
            <w:r w:rsidRPr="00FA4BB4">
              <w:t>и</w:t>
            </w:r>
            <w:r w:rsidRPr="00FA4BB4">
              <w:t>страцию основных событий в автоматизированных (и</w:t>
            </w:r>
            <w:r w:rsidRPr="00FA4BB4">
              <w:t>н</w:t>
            </w:r>
            <w:r w:rsidRPr="00FA4BB4">
              <w:t>формационных) систем, в том числе с использованием пр</w:t>
            </w:r>
            <w:r w:rsidRPr="00FA4BB4">
              <w:t>о</w:t>
            </w:r>
            <w:r w:rsidRPr="00FA4BB4">
              <w:t>граммных и программно-аппаратных средств обнар</w:t>
            </w:r>
            <w:r w:rsidRPr="00FA4BB4">
              <w:t>у</w:t>
            </w:r>
            <w:r w:rsidRPr="00FA4BB4">
              <w:t>жения, предупреждения и л</w:t>
            </w:r>
            <w:r w:rsidRPr="00FA4BB4">
              <w:t>и</w:t>
            </w:r>
            <w:r w:rsidRPr="00FA4BB4">
              <w:t>квидации последствий ко</w:t>
            </w:r>
            <w:r w:rsidRPr="00FA4BB4">
              <w:t>м</w:t>
            </w:r>
            <w:r w:rsidRPr="00FA4BB4">
              <w:t>пьютерных атак</w:t>
            </w:r>
            <w:proofErr w:type="gramEnd"/>
          </w:p>
          <w:p w:rsidR="004E072F" w:rsidRPr="00FA4BB4" w:rsidRDefault="004E072F" w:rsidP="004E072F">
            <w:pPr>
              <w:ind w:left="142"/>
            </w:pPr>
            <w:r w:rsidRPr="00FA4BB4">
              <w:t>ПК 3.1 – Осуществлять уст</w:t>
            </w:r>
            <w:r w:rsidRPr="00FA4BB4">
              <w:t>а</w:t>
            </w:r>
            <w:r w:rsidRPr="00FA4BB4">
              <w:t>новку, монтаж, настройку и техническое обслуживание технических средств защиты информации в соответствии с требованиями эксплуатац</w:t>
            </w:r>
            <w:r w:rsidRPr="00FA4BB4">
              <w:t>и</w:t>
            </w:r>
            <w:r w:rsidRPr="00FA4BB4">
              <w:t xml:space="preserve">онной документации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3.2 – Осуществлять эк</w:t>
            </w:r>
            <w:r w:rsidRPr="00FA4BB4">
              <w:t>с</w:t>
            </w:r>
            <w:r w:rsidRPr="00FA4BB4">
              <w:lastRenderedPageBreak/>
              <w:t>плуатацию технических средств защиты информации в соответствии с требовани</w:t>
            </w:r>
            <w:r w:rsidRPr="00FA4BB4">
              <w:t>я</w:t>
            </w:r>
            <w:r w:rsidRPr="00FA4BB4">
              <w:t>ми эксплуатационной док</w:t>
            </w:r>
            <w:r w:rsidRPr="00FA4BB4">
              <w:t>у</w:t>
            </w:r>
            <w:r w:rsidRPr="00FA4BB4">
              <w:t xml:space="preserve">ментации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3.3 – Осуществлять изм</w:t>
            </w:r>
            <w:r w:rsidRPr="00FA4BB4">
              <w:t>е</w:t>
            </w:r>
            <w:r w:rsidRPr="00FA4BB4">
              <w:t>рение параметров побочных электромагнитных излучений и наводок, создаваемых те</w:t>
            </w:r>
            <w:r w:rsidRPr="00FA4BB4">
              <w:t>х</w:t>
            </w:r>
            <w:r w:rsidRPr="00FA4BB4">
              <w:t>ническими средствами обр</w:t>
            </w:r>
            <w:r w:rsidRPr="00FA4BB4">
              <w:t>а</w:t>
            </w:r>
            <w:r w:rsidRPr="00FA4BB4">
              <w:t>ботки информации огран</w:t>
            </w:r>
            <w:r w:rsidRPr="00FA4BB4">
              <w:t>и</w:t>
            </w:r>
            <w:r w:rsidRPr="00FA4BB4">
              <w:t xml:space="preserve">ченного доступа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3.4 - Осуществлять изм</w:t>
            </w:r>
            <w:r w:rsidRPr="00FA4BB4">
              <w:t>е</w:t>
            </w:r>
            <w:r w:rsidRPr="00FA4BB4">
              <w:t>рение параметров фоновых шумов, а также физических полей, создаваемых технич</w:t>
            </w:r>
            <w:r w:rsidRPr="00FA4BB4">
              <w:t>е</w:t>
            </w:r>
            <w:r w:rsidRPr="00FA4BB4">
              <w:t>скими средствами защиты информации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3.5 – Организовывать о</w:t>
            </w:r>
            <w:r w:rsidRPr="00FA4BB4">
              <w:t>т</w:t>
            </w:r>
            <w:r w:rsidRPr="00FA4BB4">
              <w:t>дельные работы по физич</w:t>
            </w:r>
            <w:r w:rsidRPr="00FA4BB4">
              <w:t>е</w:t>
            </w:r>
            <w:r w:rsidRPr="00FA4BB4">
              <w:t>ской защите объектов и</w:t>
            </w:r>
            <w:r w:rsidRPr="00FA4BB4">
              <w:t>н</w:t>
            </w:r>
            <w:r w:rsidRPr="00FA4BB4">
              <w:t>форматизации</w:t>
            </w:r>
          </w:p>
          <w:p w:rsidR="004E072F" w:rsidRPr="00FA4BB4" w:rsidRDefault="004E072F" w:rsidP="004E072F">
            <w:pPr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lang w:eastAsia="en-US"/>
              </w:rPr>
            </w:pPr>
          </w:p>
          <w:p w:rsidR="004E072F" w:rsidRDefault="004E072F" w:rsidP="004E072F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lastRenderedPageBreak/>
              <w:t>Демонстрирует знания норм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тивных документов в своей профессиональной деятельн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 xml:space="preserve">сти, демонстрирует готовность к соблюдению действующего законодательства и </w:t>
            </w:r>
            <w:proofErr w:type="gramStart"/>
            <w:r w:rsidRPr="00FA4BB4">
              <w:rPr>
                <w:bCs/>
              </w:rPr>
              <w:t>требований</w:t>
            </w:r>
            <w:proofErr w:type="gramEnd"/>
            <w:r w:rsidRPr="00FA4BB4">
              <w:rPr>
                <w:bCs/>
              </w:rPr>
              <w:t xml:space="preserve"> нормативных документов, в том </w:t>
            </w:r>
            <w:proofErr w:type="spellStart"/>
            <w:r w:rsidRPr="00FA4BB4">
              <w:rPr>
                <w:bCs/>
              </w:rPr>
              <w:t>числе</w:t>
            </w:r>
            <w:r w:rsidRPr="00FA4BB4">
              <w:t>в</w:t>
            </w:r>
            <w:r w:rsidRPr="00FA4BB4">
              <w:rPr>
                <w:bCs/>
              </w:rPr>
              <w:t>условиях</w:t>
            </w:r>
            <w:proofErr w:type="spellEnd"/>
            <w:r w:rsidRPr="00FA4BB4">
              <w:rPr>
                <w:bCs/>
              </w:rPr>
              <w:t xml:space="preserve"> противодейс</w:t>
            </w:r>
            <w:r w:rsidRPr="00FA4BB4">
              <w:rPr>
                <w:bCs/>
              </w:rPr>
              <w:t>т</w:t>
            </w:r>
            <w:r w:rsidRPr="00FA4BB4">
              <w:rPr>
                <w:bCs/>
              </w:rPr>
              <w:t>вия терроризму;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Владеет информацией об гос</w:t>
            </w:r>
            <w:r w:rsidRPr="00FA4BB4">
              <w:rPr>
                <w:bCs/>
              </w:rPr>
              <w:t>у</w:t>
            </w:r>
            <w:r w:rsidRPr="00FA4BB4">
              <w:rPr>
                <w:bCs/>
              </w:rPr>
              <w:t>дарственных системах защиты национальной безопасности России.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Дает характеристику различным видам потенциальных </w:t>
            </w:r>
            <w:proofErr w:type="gramStart"/>
            <w:r w:rsidRPr="00FA4BB4">
              <w:rPr>
                <w:bCs/>
              </w:rPr>
              <w:t>опасн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стей</w:t>
            </w:r>
            <w:proofErr w:type="gramEnd"/>
            <w:r w:rsidRPr="00FA4BB4">
              <w:rPr>
                <w:bCs/>
              </w:rPr>
              <w:t xml:space="preserve"> и перечислять их после</w:t>
            </w:r>
            <w:r w:rsidRPr="00FA4BB4">
              <w:rPr>
                <w:bCs/>
              </w:rPr>
              <w:t>д</w:t>
            </w:r>
            <w:r w:rsidRPr="00FA4BB4">
              <w:rPr>
                <w:bCs/>
              </w:rPr>
              <w:t>ствия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lastRenderedPageBreak/>
              <w:t>Демонстрирует знания основ военной службы т оборон гос</w:t>
            </w:r>
            <w:r w:rsidRPr="00FA4BB4">
              <w:rPr>
                <w:bCs/>
              </w:rPr>
              <w:t>у</w:t>
            </w:r>
            <w:r w:rsidRPr="00FA4BB4">
              <w:rPr>
                <w:bCs/>
              </w:rPr>
              <w:t>дарства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Формулирует задачи и осно</w:t>
            </w:r>
            <w:r w:rsidRPr="00FA4BB4">
              <w:rPr>
                <w:bCs/>
              </w:rPr>
              <w:t>в</w:t>
            </w:r>
            <w:r w:rsidRPr="00FA4BB4">
              <w:rPr>
                <w:bCs/>
              </w:rPr>
              <w:t>ные мероприятия ГО, перечи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лять способы защиты населения от ОМП.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Формулирует задачи и осно</w:t>
            </w:r>
            <w:r w:rsidRPr="00FA4BB4">
              <w:rPr>
                <w:bCs/>
              </w:rPr>
              <w:t>в</w:t>
            </w:r>
            <w:r w:rsidRPr="00FA4BB4">
              <w:rPr>
                <w:bCs/>
              </w:rPr>
              <w:t>ные мероприятия ГО, перечи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ляет способы защиты населения от ОМП.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знания эффе</w:t>
            </w:r>
            <w:r w:rsidRPr="00FA4BB4">
              <w:rPr>
                <w:bCs/>
              </w:rPr>
              <w:t>к</w:t>
            </w:r>
            <w:r w:rsidRPr="00FA4BB4">
              <w:rPr>
                <w:bCs/>
              </w:rPr>
              <w:t>тивных превентивных мер для предотвращения пожароопа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ных ситуаций;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Умеет определять </w:t>
            </w:r>
            <w:proofErr w:type="spellStart"/>
            <w:r w:rsidRPr="00FA4BB4">
              <w:rPr>
                <w:bCs/>
              </w:rPr>
              <w:t>пожар</w:t>
            </w:r>
            <w:proofErr w:type="gramStart"/>
            <w:r w:rsidRPr="00FA4BB4">
              <w:rPr>
                <w:bCs/>
              </w:rPr>
              <w:t>о</w:t>
            </w:r>
            <w:proofErr w:type="spellEnd"/>
            <w:r w:rsidRPr="00FA4BB4">
              <w:rPr>
                <w:bCs/>
              </w:rPr>
              <w:t>-</w:t>
            </w:r>
            <w:proofErr w:type="gramEnd"/>
            <w:r w:rsidRPr="00FA4BB4">
              <w:rPr>
                <w:bCs/>
              </w:rPr>
              <w:t xml:space="preserve"> и взрывоопасность различных м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териалов.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Владеет знаниями об организ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ции и порядке призыва граждан на военную службу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proofErr w:type="gramStart"/>
            <w:r w:rsidRPr="00FA4BB4">
              <w:rPr>
                <w:bCs/>
              </w:rPr>
              <w:t>Ориентируется в видах воор</w:t>
            </w:r>
            <w:r w:rsidRPr="00FA4BB4">
              <w:rPr>
                <w:bCs/>
              </w:rPr>
              <w:t>у</w:t>
            </w:r>
            <w:r w:rsidRPr="00FA4BB4">
              <w:rPr>
                <w:bCs/>
              </w:rPr>
              <w:t>жения, военной техники и сп</w:t>
            </w:r>
            <w:r w:rsidRPr="00FA4BB4">
              <w:rPr>
                <w:bCs/>
              </w:rPr>
              <w:t>е</w:t>
            </w:r>
            <w:r w:rsidRPr="00FA4BB4">
              <w:rPr>
                <w:bCs/>
              </w:rPr>
              <w:t>циального снаряжения, состо</w:t>
            </w:r>
            <w:r w:rsidRPr="00FA4BB4">
              <w:rPr>
                <w:bCs/>
              </w:rPr>
              <w:t>я</w:t>
            </w:r>
            <w:r w:rsidRPr="00FA4BB4">
              <w:rPr>
                <w:bCs/>
              </w:rPr>
              <w:t>щих на вооружении (оснащ</w:t>
            </w:r>
            <w:r w:rsidRPr="00FA4BB4">
              <w:rPr>
                <w:bCs/>
              </w:rPr>
              <w:t>е</w:t>
            </w:r>
            <w:r w:rsidRPr="00FA4BB4">
              <w:rPr>
                <w:bCs/>
              </w:rPr>
              <w:t>нии) воинских подразделений, в которых имеются военно-учетные специальности, родс</w:t>
            </w:r>
            <w:r w:rsidRPr="00FA4BB4">
              <w:rPr>
                <w:bCs/>
              </w:rPr>
              <w:t>т</w:t>
            </w:r>
            <w:r w:rsidRPr="00FA4BB4">
              <w:rPr>
                <w:bCs/>
              </w:rPr>
              <w:t>венные специальностям СПО</w:t>
            </w:r>
            <w:proofErr w:type="gramEnd"/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знания в обла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 xml:space="preserve">ти </w:t>
            </w:r>
            <w:proofErr w:type="gramStart"/>
            <w:r w:rsidRPr="00FA4BB4">
              <w:rPr>
                <w:bCs/>
              </w:rPr>
              <w:t>анатомо-физиологических</w:t>
            </w:r>
            <w:proofErr w:type="gramEnd"/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последствий воздействия </w:t>
            </w:r>
            <w:proofErr w:type="gramStart"/>
            <w:r w:rsidRPr="00FA4BB4">
              <w:rPr>
                <w:bCs/>
              </w:rPr>
              <w:t>на</w:t>
            </w:r>
            <w:proofErr w:type="gramEnd"/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человека </w:t>
            </w:r>
            <w:proofErr w:type="gramStart"/>
            <w:r w:rsidRPr="00FA4BB4">
              <w:rPr>
                <w:bCs/>
              </w:rPr>
              <w:t>травмирующих</w:t>
            </w:r>
            <w:proofErr w:type="gramEnd"/>
            <w:r w:rsidRPr="00FA4BB4">
              <w:rPr>
                <w:bCs/>
              </w:rPr>
              <w:t>, вре</w:t>
            </w:r>
            <w:r w:rsidRPr="00FA4BB4">
              <w:rPr>
                <w:bCs/>
              </w:rPr>
              <w:t>д</w:t>
            </w:r>
            <w:r w:rsidRPr="00FA4BB4">
              <w:rPr>
                <w:bCs/>
              </w:rPr>
              <w:t>ных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и поражающих факторов;</w:t>
            </w:r>
          </w:p>
          <w:p w:rsidR="004E072F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знания порядка и правил оказания первой п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мощи пострадавшим, в том чи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ле при транспортировке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Способен разработать алгоритм действий организовать и пр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вести мероприятия по защите работающих и населения от н</w:t>
            </w:r>
            <w:r w:rsidRPr="00FA4BB4">
              <w:rPr>
                <w:bCs/>
              </w:rPr>
              <w:t>е</w:t>
            </w:r>
            <w:r w:rsidRPr="00FA4BB4">
              <w:rPr>
                <w:bCs/>
              </w:rPr>
              <w:t>гативных воздействий ЧС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Владеть мерами по снижению опасностей различного вида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умения испол</w:t>
            </w:r>
            <w:r w:rsidRPr="00FA4BB4">
              <w:rPr>
                <w:bCs/>
              </w:rPr>
              <w:t>ь</w:t>
            </w:r>
            <w:r w:rsidRPr="00FA4BB4">
              <w:rPr>
                <w:bCs/>
              </w:rPr>
              <w:t>зовать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средства индивидуальной защ</w:t>
            </w:r>
            <w:r w:rsidRPr="00FA4BB4">
              <w:rPr>
                <w:bCs/>
              </w:rPr>
              <w:t>и</w:t>
            </w:r>
            <w:r w:rsidRPr="00FA4BB4">
              <w:rPr>
                <w:bCs/>
              </w:rPr>
              <w:t>ты и оценивает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правильность их применения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умения польз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lastRenderedPageBreak/>
              <w:t>ваться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первичными средствами пож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ротушения и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оценивает правильность их применения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Отличает виды вооруженных сил, ориентируется в перечне военно-учетных специальн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стей.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Демонстрирует владение ос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бенностями бесконфликтного поведения в повседневной де</w:t>
            </w:r>
            <w:r w:rsidRPr="00FA4BB4">
              <w:rPr>
                <w:bCs/>
              </w:rPr>
              <w:t>я</w:t>
            </w:r>
            <w:r w:rsidRPr="00FA4BB4">
              <w:rPr>
                <w:bCs/>
              </w:rPr>
              <w:t>тельности, в условиях ЧС ми</w:t>
            </w:r>
            <w:r w:rsidRPr="00FA4BB4">
              <w:rPr>
                <w:bCs/>
              </w:rPr>
              <w:t>р</w:t>
            </w:r>
            <w:r w:rsidRPr="00FA4BB4">
              <w:rPr>
                <w:bCs/>
              </w:rPr>
              <w:t>ного и военного времен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Демонстрирует умения оказ</w:t>
            </w:r>
            <w:r w:rsidRPr="00FA4BB4">
              <w:rPr>
                <w:bCs/>
              </w:rPr>
              <w:t>ы</w:t>
            </w:r>
            <w:r w:rsidRPr="00FA4BB4">
              <w:rPr>
                <w:bCs/>
              </w:rPr>
              <w:t>вать первую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помощь пострадавшим;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В правильной последовательн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сти осуществляет манипуляции по оказанию первой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помощи.</w:t>
            </w: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lastRenderedPageBreak/>
              <w:t>Устный опрос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Реферат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Практические работы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Тестирование</w:t>
            </w:r>
          </w:p>
          <w:p w:rsidR="004E072F" w:rsidRDefault="004E072F" w:rsidP="004E072F">
            <w:pPr>
              <w:contextualSpacing/>
              <w:rPr>
                <w:b/>
                <w:i/>
              </w:rPr>
            </w:pPr>
            <w:r w:rsidRPr="00FA4BB4">
              <w:rPr>
                <w:bCs/>
              </w:rPr>
              <w:t>Дифференцированный зачет</w:t>
            </w:r>
          </w:p>
        </w:tc>
      </w:tr>
    </w:tbl>
    <w:p w:rsidR="004E072F" w:rsidRPr="00FA4BB4" w:rsidRDefault="004E072F" w:rsidP="004E072F">
      <w:pPr>
        <w:contextualSpacing/>
        <w:jc w:val="center"/>
        <w:rPr>
          <w:b/>
          <w:i/>
        </w:rPr>
      </w:pPr>
    </w:p>
    <w:p w:rsidR="004E072F" w:rsidRDefault="004E072F">
      <w:r>
        <w:br w:type="page"/>
      </w:r>
    </w:p>
    <w:p w:rsidR="005E542A" w:rsidRPr="00FA4BB4" w:rsidRDefault="005E542A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492" w:rsidRPr="00FA4BB4" w:rsidRDefault="009F0492" w:rsidP="009F0492">
      <w:pPr>
        <w:jc w:val="right"/>
        <w:rPr>
          <w:color w:val="000000"/>
        </w:rPr>
      </w:pPr>
      <w:r w:rsidRPr="00FA4BB4">
        <w:rPr>
          <w:color w:val="000000"/>
        </w:rPr>
        <w:t>Лист согласования</w:t>
      </w:r>
    </w:p>
    <w:p w:rsidR="009F0492" w:rsidRPr="00FA4BB4" w:rsidRDefault="009F0492" w:rsidP="009F0492">
      <w:pPr>
        <w:rPr>
          <w:color w:val="000000"/>
        </w:rPr>
      </w:pPr>
    </w:p>
    <w:p w:rsidR="009F0492" w:rsidRPr="00FA4BB4" w:rsidRDefault="009F0492" w:rsidP="009F0492">
      <w:pPr>
        <w:rPr>
          <w:b/>
          <w:color w:val="000000"/>
        </w:rPr>
      </w:pPr>
      <w:r w:rsidRPr="00FA4BB4">
        <w:rPr>
          <w:b/>
          <w:color w:val="000000"/>
        </w:rPr>
        <w:t>Дополнения и изменения к рабочей программе на учебный год</w:t>
      </w:r>
    </w:p>
    <w:p w:rsidR="009F0492" w:rsidRPr="00FA4BB4" w:rsidRDefault="009F0492" w:rsidP="009F0492">
      <w:pPr>
        <w:rPr>
          <w:b/>
          <w:color w:val="000000"/>
        </w:rPr>
      </w:pPr>
    </w:p>
    <w:p w:rsidR="009F0492" w:rsidRPr="00FA4BB4" w:rsidRDefault="009F0492" w:rsidP="009F0492">
      <w:pPr>
        <w:rPr>
          <w:color w:val="000000"/>
        </w:rPr>
      </w:pP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 xml:space="preserve">Дополнения и изменения к рабочей программе на __________ учебный год по дисциплине </w:t>
      </w:r>
      <w:r w:rsidR="002D7734" w:rsidRPr="00FA4BB4">
        <w:rPr>
          <w:color w:val="000000"/>
        </w:rPr>
        <w:t>«Безопа</w:t>
      </w:r>
      <w:r w:rsidR="002D7734" w:rsidRPr="00FA4BB4">
        <w:rPr>
          <w:color w:val="000000"/>
        </w:rPr>
        <w:t>с</w:t>
      </w:r>
      <w:r w:rsidR="002D7734" w:rsidRPr="00FA4BB4">
        <w:rPr>
          <w:color w:val="000000"/>
        </w:rPr>
        <w:t>ность жизнедеятельности»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В рабочую программу дисциплины «</w:t>
      </w:r>
      <w:r w:rsidR="002D7734" w:rsidRPr="00FA4BB4">
        <w:rPr>
          <w:color w:val="000000"/>
        </w:rPr>
        <w:t>Безопасность жизнедеятельности»</w:t>
      </w:r>
      <w:r w:rsidRPr="00FA4BB4">
        <w:rPr>
          <w:color w:val="000000"/>
        </w:rPr>
        <w:t xml:space="preserve"> внесены следующие измен</w:t>
      </w:r>
      <w:r w:rsidRPr="00FA4BB4">
        <w:rPr>
          <w:color w:val="000000"/>
        </w:rPr>
        <w:t>е</w:t>
      </w:r>
      <w:r w:rsidRPr="00FA4BB4">
        <w:rPr>
          <w:color w:val="000000"/>
        </w:rPr>
        <w:t>ния: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Дополнения и изменения в рабочей программе дисциплины «</w:t>
      </w:r>
      <w:r w:rsidR="002D7734" w:rsidRPr="00FA4BB4">
        <w:rPr>
          <w:color w:val="000000"/>
        </w:rPr>
        <w:t>Безопасность жизнедеятельности»</w:t>
      </w:r>
      <w:r w:rsidRPr="00FA4BB4">
        <w:rPr>
          <w:color w:val="000000"/>
        </w:rPr>
        <w:t xml:space="preserve"> о</w:t>
      </w:r>
      <w:r w:rsidRPr="00FA4BB4">
        <w:rPr>
          <w:color w:val="000000"/>
        </w:rPr>
        <w:t>б</w:t>
      </w:r>
      <w:r w:rsidRPr="00FA4BB4">
        <w:rPr>
          <w:color w:val="000000"/>
        </w:rPr>
        <w:t xml:space="preserve">суждены на заседании ЦК </w:t>
      </w:r>
      <w:proofErr w:type="spellStart"/>
      <w:r w:rsidRPr="00FA4BB4">
        <w:rPr>
          <w:color w:val="000000"/>
        </w:rPr>
        <w:t>__________________Протокол</w:t>
      </w:r>
      <w:proofErr w:type="spellEnd"/>
      <w:r w:rsidRPr="00FA4BB4">
        <w:rPr>
          <w:color w:val="000000"/>
        </w:rPr>
        <w:t xml:space="preserve"> № ______ от      «_____» ____________ 20_____г. 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Председатель ЦК ____________________________</w:t>
      </w:r>
    </w:p>
    <w:p w:rsidR="009F0492" w:rsidRPr="00FA4BB4" w:rsidRDefault="009F0492" w:rsidP="0025791D"/>
    <w:sectPr w:rsidR="009F0492" w:rsidRPr="00FA4BB4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A3F" w:rsidRDefault="000F1A3F">
      <w:r>
        <w:separator/>
      </w:r>
    </w:p>
  </w:endnote>
  <w:endnote w:type="continuationSeparator" w:id="1">
    <w:p w:rsidR="000F1A3F" w:rsidRDefault="000F1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88" w:rsidRDefault="003A0723">
    <w:pPr>
      <w:pStyle w:val="a7"/>
    </w:pPr>
    <w:r>
      <w:fldChar w:fldCharType="begin"/>
    </w:r>
    <w:r w:rsidR="00AA0799">
      <w:instrText>PAGE   \* MERGEFORMAT</w:instrText>
    </w:r>
    <w:r>
      <w:fldChar w:fldCharType="separate"/>
    </w:r>
    <w:r w:rsidR="00DD5BF8">
      <w:rPr>
        <w:noProof/>
      </w:rPr>
      <w:t>10</w:t>
    </w:r>
    <w:r>
      <w:rPr>
        <w:noProof/>
      </w:rPr>
      <w:fldChar w:fldCharType="end"/>
    </w:r>
  </w:p>
  <w:p w:rsidR="008F2788" w:rsidRDefault="008F278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88" w:rsidRDefault="003A0723">
    <w:pPr>
      <w:pStyle w:val="a7"/>
      <w:jc w:val="center"/>
    </w:pPr>
    <w:r>
      <w:fldChar w:fldCharType="begin"/>
    </w:r>
    <w:r w:rsidR="00AA0799">
      <w:instrText>PAGE   \* MERGEFORMAT</w:instrText>
    </w:r>
    <w:r>
      <w:fldChar w:fldCharType="separate"/>
    </w:r>
    <w:r w:rsidR="00DD5BF8">
      <w:rPr>
        <w:noProof/>
      </w:rPr>
      <w:t>1</w:t>
    </w:r>
    <w:r>
      <w:rPr>
        <w:noProof/>
      </w:rPr>
      <w:fldChar w:fldCharType="end"/>
    </w:r>
  </w:p>
  <w:p w:rsidR="008F2788" w:rsidRDefault="008F27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A3F" w:rsidRDefault="000F1A3F">
      <w:r>
        <w:separator/>
      </w:r>
    </w:p>
  </w:footnote>
  <w:footnote w:type="continuationSeparator" w:id="1">
    <w:p w:rsidR="000F1A3F" w:rsidRDefault="000F1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88" w:rsidRPr="00A93C20" w:rsidRDefault="008F2788" w:rsidP="002E7C07">
    <w:pPr>
      <w:pStyle w:val="a9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A2525"/>
    <w:multiLevelType w:val="hybridMultilevel"/>
    <w:tmpl w:val="BDE0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42C3B"/>
    <w:multiLevelType w:val="hybridMultilevel"/>
    <w:tmpl w:val="45E2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05B1737"/>
    <w:multiLevelType w:val="hybridMultilevel"/>
    <w:tmpl w:val="209A3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269AC"/>
    <w:multiLevelType w:val="hybridMultilevel"/>
    <w:tmpl w:val="6E60F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42D3A"/>
    <w:multiLevelType w:val="hybridMultilevel"/>
    <w:tmpl w:val="0C14C326"/>
    <w:lvl w:ilvl="0" w:tplc="494C662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>
    <w:nsid w:val="222D57F6"/>
    <w:multiLevelType w:val="hybridMultilevel"/>
    <w:tmpl w:val="6FF0B25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836F1"/>
    <w:multiLevelType w:val="multilevel"/>
    <w:tmpl w:val="3828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1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AFA76F8"/>
    <w:multiLevelType w:val="hybridMultilevel"/>
    <w:tmpl w:val="B28E8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7862C3"/>
    <w:multiLevelType w:val="multilevel"/>
    <w:tmpl w:val="E5E2C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4">
    <w:nsid w:val="353146B2"/>
    <w:multiLevelType w:val="multilevel"/>
    <w:tmpl w:val="1102B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5">
    <w:nsid w:val="37E46145"/>
    <w:multiLevelType w:val="multilevel"/>
    <w:tmpl w:val="3828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6">
    <w:nsid w:val="41C85A02"/>
    <w:multiLevelType w:val="multilevel"/>
    <w:tmpl w:val="24BED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7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5D21CD"/>
    <w:multiLevelType w:val="multilevel"/>
    <w:tmpl w:val="0C58F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1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EC7124"/>
    <w:multiLevelType w:val="multilevel"/>
    <w:tmpl w:val="B396F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4">
    <w:nsid w:val="636D2A26"/>
    <w:multiLevelType w:val="hybridMultilevel"/>
    <w:tmpl w:val="3B069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4A433C"/>
    <w:multiLevelType w:val="multilevel"/>
    <w:tmpl w:val="60F2B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6">
    <w:nsid w:val="65D026F3"/>
    <w:multiLevelType w:val="hybridMultilevel"/>
    <w:tmpl w:val="EE3AEE4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A13BED"/>
    <w:multiLevelType w:val="multilevel"/>
    <w:tmpl w:val="F5AC5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8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E4D13E1"/>
    <w:multiLevelType w:val="hybridMultilevel"/>
    <w:tmpl w:val="84F886FE"/>
    <w:lvl w:ilvl="0" w:tplc="6B6A3E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7F3A3952"/>
    <w:multiLevelType w:val="hybridMultilevel"/>
    <w:tmpl w:val="77F8C512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9"/>
  </w:num>
  <w:num w:numId="4">
    <w:abstractNumId w:val="22"/>
  </w:num>
  <w:num w:numId="5">
    <w:abstractNumId w:val="1"/>
  </w:num>
  <w:num w:numId="6">
    <w:abstractNumId w:val="19"/>
  </w:num>
  <w:num w:numId="7">
    <w:abstractNumId w:val="11"/>
  </w:num>
  <w:num w:numId="8">
    <w:abstractNumId w:val="21"/>
  </w:num>
  <w:num w:numId="9">
    <w:abstractNumId w:val="18"/>
  </w:num>
  <w:num w:numId="10">
    <w:abstractNumId w:val="28"/>
  </w:num>
  <w:num w:numId="11">
    <w:abstractNumId w:val="0"/>
  </w:num>
  <w:num w:numId="12">
    <w:abstractNumId w:val="31"/>
  </w:num>
  <w:num w:numId="13">
    <w:abstractNumId w:val="7"/>
  </w:num>
  <w:num w:numId="14">
    <w:abstractNumId w:val="4"/>
  </w:num>
  <w:num w:numId="15">
    <w:abstractNumId w:val="20"/>
  </w:num>
  <w:num w:numId="16">
    <w:abstractNumId w:val="25"/>
  </w:num>
  <w:num w:numId="17">
    <w:abstractNumId w:val="27"/>
  </w:num>
  <w:num w:numId="18">
    <w:abstractNumId w:val="13"/>
  </w:num>
  <w:num w:numId="19">
    <w:abstractNumId w:val="16"/>
  </w:num>
  <w:num w:numId="20">
    <w:abstractNumId w:val="14"/>
  </w:num>
  <w:num w:numId="21">
    <w:abstractNumId w:val="23"/>
  </w:num>
  <w:num w:numId="2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8"/>
  </w:num>
  <w:num w:numId="26">
    <w:abstractNumId w:val="15"/>
  </w:num>
  <w:num w:numId="27">
    <w:abstractNumId w:val="24"/>
  </w:num>
  <w:num w:numId="28">
    <w:abstractNumId w:val="12"/>
  </w:num>
  <w:num w:numId="29">
    <w:abstractNumId w:val="6"/>
  </w:num>
  <w:num w:numId="30">
    <w:abstractNumId w:val="30"/>
  </w:num>
  <w:num w:numId="31">
    <w:abstractNumId w:val="9"/>
  </w:num>
  <w:num w:numId="32">
    <w:abstractNumId w:val="26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CC"/>
    <w:rsid w:val="000053C3"/>
    <w:rsid w:val="00016474"/>
    <w:rsid w:val="000166FB"/>
    <w:rsid w:val="000315ED"/>
    <w:rsid w:val="00035D74"/>
    <w:rsid w:val="00036D62"/>
    <w:rsid w:val="000379B1"/>
    <w:rsid w:val="000409C0"/>
    <w:rsid w:val="000414C3"/>
    <w:rsid w:val="0005008E"/>
    <w:rsid w:val="00050B07"/>
    <w:rsid w:val="00057440"/>
    <w:rsid w:val="0006095F"/>
    <w:rsid w:val="00066DEC"/>
    <w:rsid w:val="00074500"/>
    <w:rsid w:val="0009088B"/>
    <w:rsid w:val="00096E50"/>
    <w:rsid w:val="000A5898"/>
    <w:rsid w:val="000B0E7F"/>
    <w:rsid w:val="000B7090"/>
    <w:rsid w:val="000B7B6A"/>
    <w:rsid w:val="000C3873"/>
    <w:rsid w:val="000D1911"/>
    <w:rsid w:val="000E1EBE"/>
    <w:rsid w:val="000E66F7"/>
    <w:rsid w:val="000F1A3F"/>
    <w:rsid w:val="000F36C9"/>
    <w:rsid w:val="00101661"/>
    <w:rsid w:val="00102A41"/>
    <w:rsid w:val="00104B69"/>
    <w:rsid w:val="0011152B"/>
    <w:rsid w:val="00133D63"/>
    <w:rsid w:val="00140747"/>
    <w:rsid w:val="00143472"/>
    <w:rsid w:val="00165097"/>
    <w:rsid w:val="001778C1"/>
    <w:rsid w:val="001949A9"/>
    <w:rsid w:val="001952D6"/>
    <w:rsid w:val="001B019E"/>
    <w:rsid w:val="001B5FAC"/>
    <w:rsid w:val="001B71A9"/>
    <w:rsid w:val="001C0728"/>
    <w:rsid w:val="001C6925"/>
    <w:rsid w:val="001D307D"/>
    <w:rsid w:val="001D5A74"/>
    <w:rsid w:val="001E0DFF"/>
    <w:rsid w:val="001F21BA"/>
    <w:rsid w:val="001F4318"/>
    <w:rsid w:val="001F4541"/>
    <w:rsid w:val="001F4697"/>
    <w:rsid w:val="002207D0"/>
    <w:rsid w:val="00231646"/>
    <w:rsid w:val="00244186"/>
    <w:rsid w:val="0025791D"/>
    <w:rsid w:val="002654CA"/>
    <w:rsid w:val="00277CCC"/>
    <w:rsid w:val="00280C32"/>
    <w:rsid w:val="00293678"/>
    <w:rsid w:val="002972B6"/>
    <w:rsid w:val="002A060F"/>
    <w:rsid w:val="002A0890"/>
    <w:rsid w:val="002A191A"/>
    <w:rsid w:val="002A2E28"/>
    <w:rsid w:val="002A6120"/>
    <w:rsid w:val="002B5355"/>
    <w:rsid w:val="002D7734"/>
    <w:rsid w:val="002E1D3F"/>
    <w:rsid w:val="002E460B"/>
    <w:rsid w:val="002E7C07"/>
    <w:rsid w:val="002F5127"/>
    <w:rsid w:val="00302E54"/>
    <w:rsid w:val="00314E03"/>
    <w:rsid w:val="0032076C"/>
    <w:rsid w:val="003232E1"/>
    <w:rsid w:val="00323478"/>
    <w:rsid w:val="00326062"/>
    <w:rsid w:val="00332B2B"/>
    <w:rsid w:val="00342478"/>
    <w:rsid w:val="0035166B"/>
    <w:rsid w:val="00351FF3"/>
    <w:rsid w:val="003521D4"/>
    <w:rsid w:val="00364104"/>
    <w:rsid w:val="00366E6D"/>
    <w:rsid w:val="003740C3"/>
    <w:rsid w:val="003A0723"/>
    <w:rsid w:val="003B365A"/>
    <w:rsid w:val="003C38DD"/>
    <w:rsid w:val="003E1AE5"/>
    <w:rsid w:val="003F0ABB"/>
    <w:rsid w:val="003F180C"/>
    <w:rsid w:val="0040253B"/>
    <w:rsid w:val="0040274F"/>
    <w:rsid w:val="004031B4"/>
    <w:rsid w:val="0041294E"/>
    <w:rsid w:val="0041492C"/>
    <w:rsid w:val="00415566"/>
    <w:rsid w:val="004166B7"/>
    <w:rsid w:val="00423E6D"/>
    <w:rsid w:val="004268EC"/>
    <w:rsid w:val="00426DE2"/>
    <w:rsid w:val="00453AEA"/>
    <w:rsid w:val="00467C56"/>
    <w:rsid w:val="004951E3"/>
    <w:rsid w:val="004976C1"/>
    <w:rsid w:val="004A1995"/>
    <w:rsid w:val="004A75ED"/>
    <w:rsid w:val="004B5E4B"/>
    <w:rsid w:val="004C3DDA"/>
    <w:rsid w:val="004C6D46"/>
    <w:rsid w:val="004D4539"/>
    <w:rsid w:val="004E072F"/>
    <w:rsid w:val="004F6B4B"/>
    <w:rsid w:val="00502F56"/>
    <w:rsid w:val="00503C8D"/>
    <w:rsid w:val="0052250B"/>
    <w:rsid w:val="0052410B"/>
    <w:rsid w:val="005368F8"/>
    <w:rsid w:val="00537DAC"/>
    <w:rsid w:val="005555D9"/>
    <w:rsid w:val="0057642F"/>
    <w:rsid w:val="0058299D"/>
    <w:rsid w:val="005879AF"/>
    <w:rsid w:val="00593E8B"/>
    <w:rsid w:val="005A0124"/>
    <w:rsid w:val="005A1C60"/>
    <w:rsid w:val="005A25CC"/>
    <w:rsid w:val="005A630C"/>
    <w:rsid w:val="005C4A2F"/>
    <w:rsid w:val="005D0D5A"/>
    <w:rsid w:val="005E49FA"/>
    <w:rsid w:val="005E542A"/>
    <w:rsid w:val="005F0C12"/>
    <w:rsid w:val="005F1D46"/>
    <w:rsid w:val="005F4DF3"/>
    <w:rsid w:val="00600452"/>
    <w:rsid w:val="006024C6"/>
    <w:rsid w:val="006278CD"/>
    <w:rsid w:val="00633713"/>
    <w:rsid w:val="00641FBC"/>
    <w:rsid w:val="0065784F"/>
    <w:rsid w:val="0067097A"/>
    <w:rsid w:val="00670A6F"/>
    <w:rsid w:val="00676559"/>
    <w:rsid w:val="00683808"/>
    <w:rsid w:val="006B019F"/>
    <w:rsid w:val="006B5793"/>
    <w:rsid w:val="006B5989"/>
    <w:rsid w:val="006D0F35"/>
    <w:rsid w:val="006E4E55"/>
    <w:rsid w:val="006E5354"/>
    <w:rsid w:val="006F0BD9"/>
    <w:rsid w:val="00704F31"/>
    <w:rsid w:val="00706AFB"/>
    <w:rsid w:val="007076FE"/>
    <w:rsid w:val="007134CF"/>
    <w:rsid w:val="00716A93"/>
    <w:rsid w:val="007173A4"/>
    <w:rsid w:val="007229E1"/>
    <w:rsid w:val="00723503"/>
    <w:rsid w:val="00726036"/>
    <w:rsid w:val="0072733F"/>
    <w:rsid w:val="00734E77"/>
    <w:rsid w:val="007360B8"/>
    <w:rsid w:val="00753462"/>
    <w:rsid w:val="00767F96"/>
    <w:rsid w:val="007863C8"/>
    <w:rsid w:val="007929EC"/>
    <w:rsid w:val="007946BF"/>
    <w:rsid w:val="0079563C"/>
    <w:rsid w:val="007A43FD"/>
    <w:rsid w:val="007A7AC7"/>
    <w:rsid w:val="007B1D90"/>
    <w:rsid w:val="007B28A0"/>
    <w:rsid w:val="007B567D"/>
    <w:rsid w:val="007B6CB2"/>
    <w:rsid w:val="007C087B"/>
    <w:rsid w:val="007C7692"/>
    <w:rsid w:val="007D052F"/>
    <w:rsid w:val="007E628F"/>
    <w:rsid w:val="007E62A1"/>
    <w:rsid w:val="0080371E"/>
    <w:rsid w:val="008037B5"/>
    <w:rsid w:val="008215F1"/>
    <w:rsid w:val="00836716"/>
    <w:rsid w:val="00840717"/>
    <w:rsid w:val="00847AAB"/>
    <w:rsid w:val="0085231E"/>
    <w:rsid w:val="008543CF"/>
    <w:rsid w:val="0085708B"/>
    <w:rsid w:val="0085776F"/>
    <w:rsid w:val="0087498B"/>
    <w:rsid w:val="00876E3A"/>
    <w:rsid w:val="00885957"/>
    <w:rsid w:val="00890329"/>
    <w:rsid w:val="00894A54"/>
    <w:rsid w:val="008A45F0"/>
    <w:rsid w:val="008B0128"/>
    <w:rsid w:val="008B23EE"/>
    <w:rsid w:val="008D6386"/>
    <w:rsid w:val="008E1695"/>
    <w:rsid w:val="008E4BC8"/>
    <w:rsid w:val="008E50A3"/>
    <w:rsid w:val="008F0B76"/>
    <w:rsid w:val="008F2788"/>
    <w:rsid w:val="0092135E"/>
    <w:rsid w:val="00922798"/>
    <w:rsid w:val="00927A33"/>
    <w:rsid w:val="0094536D"/>
    <w:rsid w:val="00963793"/>
    <w:rsid w:val="00964CAC"/>
    <w:rsid w:val="00970E64"/>
    <w:rsid w:val="00970E98"/>
    <w:rsid w:val="009812E4"/>
    <w:rsid w:val="00992A67"/>
    <w:rsid w:val="009A00AB"/>
    <w:rsid w:val="009A1474"/>
    <w:rsid w:val="009B4517"/>
    <w:rsid w:val="009C3752"/>
    <w:rsid w:val="009E3957"/>
    <w:rsid w:val="009E4D04"/>
    <w:rsid w:val="009F0492"/>
    <w:rsid w:val="009F7784"/>
    <w:rsid w:val="00A0136E"/>
    <w:rsid w:val="00A02D50"/>
    <w:rsid w:val="00A0344E"/>
    <w:rsid w:val="00A04F7A"/>
    <w:rsid w:val="00A10731"/>
    <w:rsid w:val="00A216FD"/>
    <w:rsid w:val="00A2409A"/>
    <w:rsid w:val="00A252F4"/>
    <w:rsid w:val="00A311DA"/>
    <w:rsid w:val="00A34360"/>
    <w:rsid w:val="00A5016D"/>
    <w:rsid w:val="00A61BD6"/>
    <w:rsid w:val="00A6368B"/>
    <w:rsid w:val="00A71D35"/>
    <w:rsid w:val="00A75058"/>
    <w:rsid w:val="00A81A79"/>
    <w:rsid w:val="00A833DD"/>
    <w:rsid w:val="00A83AE1"/>
    <w:rsid w:val="00A93D6F"/>
    <w:rsid w:val="00A9665F"/>
    <w:rsid w:val="00AA0799"/>
    <w:rsid w:val="00AB06FC"/>
    <w:rsid w:val="00AB506F"/>
    <w:rsid w:val="00AD1968"/>
    <w:rsid w:val="00AD1FE7"/>
    <w:rsid w:val="00AE490C"/>
    <w:rsid w:val="00AF25DC"/>
    <w:rsid w:val="00B00153"/>
    <w:rsid w:val="00B0744C"/>
    <w:rsid w:val="00B15C0D"/>
    <w:rsid w:val="00B336FB"/>
    <w:rsid w:val="00B33779"/>
    <w:rsid w:val="00B343BA"/>
    <w:rsid w:val="00B379DF"/>
    <w:rsid w:val="00B42BDE"/>
    <w:rsid w:val="00B55D49"/>
    <w:rsid w:val="00B663DB"/>
    <w:rsid w:val="00B666F1"/>
    <w:rsid w:val="00B72859"/>
    <w:rsid w:val="00B740D1"/>
    <w:rsid w:val="00B7673B"/>
    <w:rsid w:val="00B866AF"/>
    <w:rsid w:val="00BA7431"/>
    <w:rsid w:val="00BC1D3D"/>
    <w:rsid w:val="00BC4DA4"/>
    <w:rsid w:val="00BD19C0"/>
    <w:rsid w:val="00BD3A64"/>
    <w:rsid w:val="00C1088C"/>
    <w:rsid w:val="00C13D74"/>
    <w:rsid w:val="00C14F40"/>
    <w:rsid w:val="00C24616"/>
    <w:rsid w:val="00C25098"/>
    <w:rsid w:val="00C33DB3"/>
    <w:rsid w:val="00C41302"/>
    <w:rsid w:val="00C53D52"/>
    <w:rsid w:val="00C7203E"/>
    <w:rsid w:val="00C73154"/>
    <w:rsid w:val="00C90508"/>
    <w:rsid w:val="00CA3BA0"/>
    <w:rsid w:val="00CA7393"/>
    <w:rsid w:val="00CC5C3E"/>
    <w:rsid w:val="00CD6357"/>
    <w:rsid w:val="00CE5E94"/>
    <w:rsid w:val="00CF1BE1"/>
    <w:rsid w:val="00D0163F"/>
    <w:rsid w:val="00D12347"/>
    <w:rsid w:val="00D13031"/>
    <w:rsid w:val="00D1610E"/>
    <w:rsid w:val="00D22017"/>
    <w:rsid w:val="00D22DCA"/>
    <w:rsid w:val="00D26F56"/>
    <w:rsid w:val="00D313C9"/>
    <w:rsid w:val="00D3311E"/>
    <w:rsid w:val="00D41570"/>
    <w:rsid w:val="00D553E6"/>
    <w:rsid w:val="00D618D0"/>
    <w:rsid w:val="00D63915"/>
    <w:rsid w:val="00D72547"/>
    <w:rsid w:val="00D72C39"/>
    <w:rsid w:val="00D83AC4"/>
    <w:rsid w:val="00D8671D"/>
    <w:rsid w:val="00DA20FA"/>
    <w:rsid w:val="00DA4403"/>
    <w:rsid w:val="00DB2BB7"/>
    <w:rsid w:val="00DD19B5"/>
    <w:rsid w:val="00DD30D8"/>
    <w:rsid w:val="00DD36CB"/>
    <w:rsid w:val="00DD5BF8"/>
    <w:rsid w:val="00DE0564"/>
    <w:rsid w:val="00DE54ED"/>
    <w:rsid w:val="00DF06D6"/>
    <w:rsid w:val="00E044E7"/>
    <w:rsid w:val="00E12CD0"/>
    <w:rsid w:val="00E16A08"/>
    <w:rsid w:val="00E228B0"/>
    <w:rsid w:val="00E24FB8"/>
    <w:rsid w:val="00E307C1"/>
    <w:rsid w:val="00E30AA4"/>
    <w:rsid w:val="00E31E32"/>
    <w:rsid w:val="00E57F5E"/>
    <w:rsid w:val="00E7686E"/>
    <w:rsid w:val="00E822E0"/>
    <w:rsid w:val="00E85165"/>
    <w:rsid w:val="00E92A1A"/>
    <w:rsid w:val="00EB45B6"/>
    <w:rsid w:val="00EC0EE0"/>
    <w:rsid w:val="00ED53B8"/>
    <w:rsid w:val="00ED5A6E"/>
    <w:rsid w:val="00ED62B3"/>
    <w:rsid w:val="00EE6E8B"/>
    <w:rsid w:val="00EF5D6C"/>
    <w:rsid w:val="00F015D1"/>
    <w:rsid w:val="00F01C29"/>
    <w:rsid w:val="00F07441"/>
    <w:rsid w:val="00F2566E"/>
    <w:rsid w:val="00F3162F"/>
    <w:rsid w:val="00F31F92"/>
    <w:rsid w:val="00F33457"/>
    <w:rsid w:val="00F344B9"/>
    <w:rsid w:val="00F3512F"/>
    <w:rsid w:val="00F35DCF"/>
    <w:rsid w:val="00F37E9E"/>
    <w:rsid w:val="00F37FA6"/>
    <w:rsid w:val="00F4467E"/>
    <w:rsid w:val="00F47F81"/>
    <w:rsid w:val="00F52B1A"/>
    <w:rsid w:val="00F535A0"/>
    <w:rsid w:val="00F6081C"/>
    <w:rsid w:val="00F60E46"/>
    <w:rsid w:val="00F64DAB"/>
    <w:rsid w:val="00F722E4"/>
    <w:rsid w:val="00F73FCA"/>
    <w:rsid w:val="00F97F0C"/>
    <w:rsid w:val="00FA2D42"/>
    <w:rsid w:val="00FA4BB4"/>
    <w:rsid w:val="00FA5648"/>
    <w:rsid w:val="00FD73EC"/>
    <w:rsid w:val="00FF085F"/>
    <w:rsid w:val="00FF2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9">
    <w:name w:val="Style9"/>
    <w:basedOn w:val="a"/>
    <w:uiPriority w:val="99"/>
    <w:rsid w:val="00133D63"/>
    <w:pPr>
      <w:widowControl w:val="0"/>
      <w:autoSpaceDE w:val="0"/>
      <w:autoSpaceDN w:val="0"/>
      <w:adjustRightInd w:val="0"/>
    </w:pPr>
  </w:style>
  <w:style w:type="character" w:customStyle="1" w:styleId="FontStyle60">
    <w:name w:val="Font Style60"/>
    <w:uiPriority w:val="99"/>
    <w:rsid w:val="00133D63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rsid w:val="002D7734"/>
    <w:rPr>
      <w:rFonts w:ascii="Times New Roman" w:hAnsi="Times New Roman" w:cs="Times New Roman" w:hint="default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332B2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332B2B"/>
    <w:rPr>
      <w:rFonts w:ascii="Segoe UI" w:eastAsia="Times New Roman" w:hAnsi="Segoe UI" w:cs="Segoe UI"/>
      <w:sz w:val="18"/>
      <w:szCs w:val="18"/>
    </w:rPr>
  </w:style>
  <w:style w:type="paragraph" w:styleId="ad">
    <w:name w:val="Subtitle"/>
    <w:basedOn w:val="a"/>
    <w:next w:val="a"/>
    <w:link w:val="ae"/>
    <w:qFormat/>
    <w:rsid w:val="00102A4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link w:val="ad"/>
    <w:rsid w:val="00102A41"/>
    <w:rPr>
      <w:rFonts w:ascii="Cambria" w:eastAsia="Times New Roman" w:hAnsi="Cambria"/>
      <w:sz w:val="24"/>
      <w:szCs w:val="24"/>
    </w:rPr>
  </w:style>
  <w:style w:type="character" w:styleId="af">
    <w:name w:val="annotation reference"/>
    <w:uiPriority w:val="99"/>
    <w:semiHidden/>
    <w:unhideWhenUsed/>
    <w:rsid w:val="007076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076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7076FE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076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7076FE"/>
    <w:rPr>
      <w:rFonts w:ascii="Times New Roman" w:eastAsia="Times New Roman" w:hAnsi="Times New Roman"/>
      <w:b/>
      <w:bCs/>
    </w:rPr>
  </w:style>
  <w:style w:type="paragraph" w:styleId="af4">
    <w:name w:val="Body Text Indent"/>
    <w:basedOn w:val="a"/>
    <w:link w:val="af5"/>
    <w:rsid w:val="001F454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1F454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207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6838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3808"/>
    <w:rPr>
      <w:rFonts w:ascii="Times New Roman" w:eastAsia="Times New Roman" w:hAnsi="Times New Roman"/>
      <w:sz w:val="24"/>
      <w:szCs w:val="24"/>
    </w:rPr>
  </w:style>
  <w:style w:type="paragraph" w:customStyle="1" w:styleId="Style46">
    <w:name w:val="Style46"/>
    <w:basedOn w:val="a"/>
    <w:uiPriority w:val="99"/>
    <w:rsid w:val="00FA4BB4"/>
    <w:pPr>
      <w:widowControl w:val="0"/>
      <w:autoSpaceDE w:val="0"/>
      <w:autoSpaceDN w:val="0"/>
      <w:adjustRightInd w:val="0"/>
      <w:spacing w:line="275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iBBMcfzV0gaZnfOp5m931HB0ji3XHy7D+Ga98uox6ro=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Zn3BIJAqUW+eeijbeGg9hfwP6S5WPimsF7H3hIlORHNdLhUi4Qcki3hj48+ljYB0
UwwGLZ9Fu97nesPIfxeAiQ==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sZfTb8Z5YhJgkRXFD+KFqB45PK8=</DigestValue>
      </Reference>
      <Reference URI="/word/document.xml?ContentType=application/vnd.openxmlformats-officedocument.wordprocessingml.document.main+xml">
        <DigestMethod Algorithm="http://www.w3.org/2000/09/xmldsig#sha1"/>
        <DigestValue>za3fCk6pzw3wSGD6faVl88LnVUY=</DigestValue>
      </Reference>
      <Reference URI="/word/endnotes.xml?ContentType=application/vnd.openxmlformats-officedocument.wordprocessingml.endnotes+xml">
        <DigestMethod Algorithm="http://www.w3.org/2000/09/xmldsig#sha1"/>
        <DigestValue>jzoN+KCh8WsuAmp2iVx1IQFOoks=</DigestValue>
      </Reference>
      <Reference URI="/word/fontTable.xml?ContentType=application/vnd.openxmlformats-officedocument.wordprocessingml.fontTable+xml">
        <DigestMethod Algorithm="http://www.w3.org/2000/09/xmldsig#sha1"/>
        <DigestValue>FAequrILYFIogCZmwKe9/8pHx6c=</DigestValue>
      </Reference>
      <Reference URI="/word/footer1.xml?ContentType=application/vnd.openxmlformats-officedocument.wordprocessingml.footer+xml">
        <DigestMethod Algorithm="http://www.w3.org/2000/09/xmldsig#sha1"/>
        <DigestValue>lOhKPfThuIfoHmKH8po0GdJLP7s=</DigestValue>
      </Reference>
      <Reference URI="/word/footer2.xml?ContentType=application/vnd.openxmlformats-officedocument.wordprocessingml.footer+xml">
        <DigestMethod Algorithm="http://www.w3.org/2000/09/xmldsig#sha1"/>
        <DigestValue>yuoGH1Qd68D6Jow4GV4I89tynps=</DigestValue>
      </Reference>
      <Reference URI="/word/footnotes.xml?ContentType=application/vnd.openxmlformats-officedocument.wordprocessingml.footnotes+xml">
        <DigestMethod Algorithm="http://www.w3.org/2000/09/xmldsig#sha1"/>
        <DigestValue>25e6AgAkaMyJcm/YxAwyENXbwvY=</DigestValue>
      </Reference>
      <Reference URI="/word/header1.xml?ContentType=application/vnd.openxmlformats-officedocument.wordprocessingml.header+xml">
        <DigestMethod Algorithm="http://www.w3.org/2000/09/xmldsig#sha1"/>
        <DigestValue>xTSFVqrBj3iFK6doCnrzScbbHwA=</DigestValue>
      </Reference>
      <Reference URI="/word/numbering.xml?ContentType=application/vnd.openxmlformats-officedocument.wordprocessingml.numbering+xml">
        <DigestMethod Algorithm="http://www.w3.org/2000/09/xmldsig#sha1"/>
        <DigestValue>28OFCUFaUO1ImP8VauRSh7Xo7Ug=</DigestValue>
      </Reference>
      <Reference URI="/word/settings.xml?ContentType=application/vnd.openxmlformats-officedocument.wordprocessingml.settings+xml">
        <DigestMethod Algorithm="http://www.w3.org/2000/09/xmldsig#sha1"/>
        <DigestValue>61v4wDWK1S9I9RvHMJGDm7K/Kyo=</DigestValue>
      </Reference>
      <Reference URI="/word/styles.xml?ContentType=application/vnd.openxmlformats-officedocument.wordprocessingml.styles+xml">
        <DigestMethod Algorithm="http://www.w3.org/2000/09/xmldsig#sha1"/>
        <DigestValue>ajwhf/SRNz6Zo+gfgmb9bEiNb/M=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dd/ByB+oxR+aXSK6u7wJz/31/1A=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65E53-C26D-4101-A542-45FFD286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24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26</cp:revision>
  <cp:lastPrinted>2019-04-08T06:48:00Z</cp:lastPrinted>
  <dcterms:created xsi:type="dcterms:W3CDTF">2020-06-23T06:39:00Z</dcterms:created>
  <dcterms:modified xsi:type="dcterms:W3CDTF">2022-08-18T15:01:00Z</dcterms:modified>
</cp:coreProperties>
</file>