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37D70F" w14:textId="77777777" w:rsidR="00CA3E54" w:rsidRPr="002D6483" w:rsidRDefault="007E00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2D6483">
        <w:rPr>
          <w:rFonts w:ascii="Times New Roman" w:eastAsia="Times New Roman" w:hAnsi="Times New Roman"/>
          <w:color w:val="000000"/>
          <w:sz w:val="28"/>
          <w:szCs w:val="28"/>
        </w:rPr>
        <w:t xml:space="preserve">МИНИСТЕРСТВО ОБЩЕГО И ПРОФЕССИОНАЛЬНОГО ОБРАЗОВАНИЯ </w:t>
      </w:r>
    </w:p>
    <w:p w14:paraId="2107FBC2" w14:textId="0B8FFE67" w:rsidR="002D6483" w:rsidRPr="002D6483" w:rsidRDefault="007E0041" w:rsidP="008B63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2D6483">
        <w:rPr>
          <w:rFonts w:ascii="Times New Roman" w:eastAsia="Times New Roman" w:hAnsi="Times New Roman"/>
          <w:color w:val="000000"/>
          <w:sz w:val="28"/>
          <w:szCs w:val="28"/>
        </w:rPr>
        <w:t>РОСТОВСКОЙ ОБЛАСТИ</w:t>
      </w:r>
    </w:p>
    <w:p w14:paraId="3F2D9FF4" w14:textId="77777777" w:rsidR="00CA3E54" w:rsidRPr="002D6483" w:rsidRDefault="007E00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2D6483">
        <w:rPr>
          <w:rFonts w:ascii="Times New Roman" w:eastAsia="Times New Roman" w:hAnsi="Times New Roman"/>
          <w:color w:val="000000"/>
          <w:sz w:val="28"/>
          <w:szCs w:val="28"/>
        </w:rPr>
        <w:t xml:space="preserve">ГОСУДАРСТВЕННОЕ БЮДЖЕТНОЕ ПРОФЕССИОНАЛЬНОЕ ОБРАЗОВАТЕЛЬНОЕ </w:t>
      </w:r>
    </w:p>
    <w:p w14:paraId="545E3161" w14:textId="77777777" w:rsidR="00CA3E54" w:rsidRPr="002D6483" w:rsidRDefault="007E00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2D6483">
        <w:rPr>
          <w:rFonts w:ascii="Times New Roman" w:eastAsia="Times New Roman" w:hAnsi="Times New Roman"/>
          <w:color w:val="000000"/>
          <w:sz w:val="28"/>
          <w:szCs w:val="28"/>
        </w:rPr>
        <w:t xml:space="preserve">УЧРЕЖДЕНИЕ РОСТОВСКОЙ ОБЛАСТИ </w:t>
      </w:r>
    </w:p>
    <w:p w14:paraId="3C9929A2" w14:textId="77777777" w:rsidR="00CA3E54" w:rsidRPr="002D6483" w:rsidRDefault="007E00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2D6483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«РОСТОВСКИЙ-НА-ДОНУ КОЛЛЕДЖ СВЯЗИ И ИНФОРМАТИКИ»</w:t>
      </w:r>
    </w:p>
    <w:p w14:paraId="5ADF0C0F" w14:textId="77777777" w:rsidR="00CA3E54" w:rsidRPr="002D6483" w:rsidRDefault="007E0041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2D6483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</w:p>
    <w:p w14:paraId="39DE7DFB" w14:textId="77777777" w:rsidR="00CA3E54" w:rsidRPr="002D6483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2793DA8E" w14:textId="77777777" w:rsidR="00CA3E54" w:rsidRPr="002D6483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6E34414A" w14:textId="77777777" w:rsidR="00CA3E54" w:rsidRPr="002D6483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65B9AD90" w14:textId="77777777" w:rsidR="00CA3E54" w:rsidRPr="002D6483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1F446CEB" w14:textId="77777777" w:rsidR="00CA3E54" w:rsidRPr="002D6483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1F1333A9" w14:textId="77777777" w:rsidR="00CA3E54" w:rsidRPr="002D6483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417BFD8E" w14:textId="09EE0CB1" w:rsidR="00CA3E54" w:rsidRPr="008B63E5" w:rsidRDefault="007E0041" w:rsidP="008B63E5">
      <w:pPr>
        <w:pStyle w:val="7"/>
      </w:pPr>
      <w:r w:rsidRPr="008B63E5">
        <w:t xml:space="preserve">РАБОЧАЯ ПРОГРАММА </w:t>
      </w:r>
    </w:p>
    <w:p w14:paraId="4CBB1883" w14:textId="3AD4B26D" w:rsidR="00CA3E54" w:rsidRPr="002D6483" w:rsidRDefault="002D6483" w:rsidP="002D648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Chars="0" w:left="3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2D6483">
        <w:rPr>
          <w:rFonts w:ascii="Times New Roman" w:eastAsia="Times New Roman" w:hAnsi="Times New Roman"/>
          <w:smallCaps/>
          <w:color w:val="000000"/>
          <w:sz w:val="28"/>
          <w:szCs w:val="28"/>
        </w:rPr>
        <w:t xml:space="preserve">учебной дисциплины </w:t>
      </w:r>
    </w:p>
    <w:p w14:paraId="0F6AF8E7" w14:textId="39C58951" w:rsidR="00CA3E54" w:rsidRPr="002D6483" w:rsidRDefault="008B63E5" w:rsidP="002D648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Chars="0" w:left="3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smallCaps/>
          <w:color w:val="000000"/>
          <w:sz w:val="28"/>
          <w:szCs w:val="28"/>
        </w:rPr>
        <w:t>ОПЦ.</w:t>
      </w:r>
      <w:r w:rsidR="007E0041" w:rsidRPr="002D6483">
        <w:rPr>
          <w:rFonts w:ascii="Times New Roman" w:eastAsia="Times New Roman" w:hAnsi="Times New Roman"/>
          <w:b/>
          <w:smallCaps/>
          <w:color w:val="000000"/>
          <w:sz w:val="28"/>
          <w:szCs w:val="28"/>
        </w:rPr>
        <w:t xml:space="preserve">11 </w:t>
      </w:r>
      <w:r w:rsidR="002D6483" w:rsidRPr="002D6483">
        <w:rPr>
          <w:rFonts w:ascii="Times New Roman" w:eastAsia="Times New Roman" w:hAnsi="Times New Roman"/>
          <w:b/>
          <w:color w:val="000000"/>
          <w:sz w:val="28"/>
          <w:szCs w:val="28"/>
        </w:rPr>
        <w:t>«Инженерная компьютерная графика»</w:t>
      </w:r>
    </w:p>
    <w:p w14:paraId="15DB7DDA" w14:textId="77777777" w:rsidR="00CA3E54" w:rsidRPr="002D6483" w:rsidRDefault="007E0041" w:rsidP="002D648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Chars="0" w:left="3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2D6483">
        <w:rPr>
          <w:rFonts w:ascii="Times New Roman" w:eastAsia="Times New Roman" w:hAnsi="Times New Roman"/>
          <w:color w:val="000000"/>
          <w:sz w:val="28"/>
          <w:szCs w:val="28"/>
        </w:rPr>
        <w:t>программы подготовки специалистов среднего звена</w:t>
      </w:r>
    </w:p>
    <w:p w14:paraId="2077D60F" w14:textId="77777777" w:rsidR="00CA3E54" w:rsidRPr="002D6483" w:rsidRDefault="007E0041" w:rsidP="002D648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Chars="0" w:left="3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2D6483">
        <w:rPr>
          <w:rFonts w:ascii="Times New Roman" w:eastAsia="Times New Roman" w:hAnsi="Times New Roman"/>
          <w:color w:val="000000"/>
          <w:sz w:val="28"/>
          <w:szCs w:val="28"/>
        </w:rPr>
        <w:t>для специальности</w:t>
      </w:r>
    </w:p>
    <w:p w14:paraId="4C6DB9ED" w14:textId="50B7AD54" w:rsidR="00CA3E54" w:rsidRPr="002D6483" w:rsidRDefault="002D6483" w:rsidP="002D648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Chars="0" w:left="3" w:hanging="3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2D6483">
        <w:rPr>
          <w:rFonts w:ascii="Times New Roman" w:eastAsia="Times New Roman" w:hAnsi="Times New Roman"/>
          <w:b/>
          <w:color w:val="000000"/>
          <w:sz w:val="28"/>
          <w:szCs w:val="28"/>
        </w:rPr>
        <w:t>09.02.06</w:t>
      </w:r>
      <w:r w:rsidR="007E0041" w:rsidRPr="002D6483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«Сетевое и системное администрирование»</w:t>
      </w:r>
    </w:p>
    <w:p w14:paraId="2882A8E4" w14:textId="77777777" w:rsidR="00CA3E54" w:rsidRPr="002D6483" w:rsidRDefault="007E0041" w:rsidP="002D648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Chars="0" w:left="3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2D6483">
        <w:rPr>
          <w:rFonts w:ascii="Times New Roman" w:eastAsia="Times New Roman" w:hAnsi="Times New Roman"/>
          <w:color w:val="000000"/>
          <w:sz w:val="28"/>
          <w:szCs w:val="28"/>
        </w:rPr>
        <w:t>(базовой подготовки)</w:t>
      </w:r>
    </w:p>
    <w:p w14:paraId="37960CF8" w14:textId="77777777" w:rsidR="00CA3E54" w:rsidRPr="002D6483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127C4D47" w14:textId="77777777" w:rsidR="00CA3E54" w:rsidRPr="002D6483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3FE61846" w14:textId="77777777" w:rsidR="00CA3E54" w:rsidRPr="002D6483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793E16E9" w14:textId="77777777" w:rsidR="00CA3E54" w:rsidRPr="002D6483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5E01CE8C" w14:textId="77777777" w:rsidR="00CA3E54" w:rsidRPr="002D6483" w:rsidRDefault="00CA3E5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065DABE7" w14:textId="77777777" w:rsidR="00CA3E54" w:rsidRPr="002D6483" w:rsidRDefault="00CA3E5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529864A1" w14:textId="77777777" w:rsidR="00CA3E54" w:rsidRPr="002D6483" w:rsidRDefault="00CA3E5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3B5958AB" w14:textId="77777777" w:rsidR="00CA3E54" w:rsidRPr="002D6483" w:rsidRDefault="00CA3E5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6DAB6C57" w14:textId="77777777" w:rsidR="00CA3E54" w:rsidRPr="002D6483" w:rsidRDefault="00CA3E5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646825BD" w14:textId="719B2461" w:rsidR="00CA3E54" w:rsidRPr="002D6483" w:rsidRDefault="002D648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г. </w:t>
      </w:r>
      <w:r w:rsidR="007E0041" w:rsidRPr="002D6483">
        <w:rPr>
          <w:rFonts w:ascii="Times New Roman" w:eastAsia="Times New Roman" w:hAnsi="Times New Roman"/>
          <w:color w:val="000000"/>
          <w:sz w:val="28"/>
          <w:szCs w:val="28"/>
        </w:rPr>
        <w:t>Ростов-на-Дону</w:t>
      </w:r>
    </w:p>
    <w:p w14:paraId="0A7C9F4D" w14:textId="3CCC1892" w:rsidR="00CA3E54" w:rsidRPr="002D6483" w:rsidRDefault="007E004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" w:hanging="3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2D6483">
        <w:rPr>
          <w:rFonts w:ascii="Times New Roman" w:eastAsia="Times New Roman" w:hAnsi="Times New Roman"/>
          <w:color w:val="000000"/>
          <w:sz w:val="28"/>
          <w:szCs w:val="28"/>
        </w:rPr>
        <w:t>202</w:t>
      </w:r>
      <w:r w:rsidR="008B63E5">
        <w:rPr>
          <w:rFonts w:ascii="Times New Roman" w:eastAsia="Times New Roman" w:hAnsi="Times New Roman"/>
          <w:color w:val="000000"/>
          <w:sz w:val="28"/>
          <w:szCs w:val="28"/>
        </w:rPr>
        <w:t>2</w:t>
      </w:r>
      <w:r w:rsidR="002D6483">
        <w:rPr>
          <w:rFonts w:ascii="Times New Roman" w:eastAsia="Times New Roman" w:hAnsi="Times New Roman"/>
          <w:color w:val="000000"/>
          <w:sz w:val="28"/>
          <w:szCs w:val="28"/>
        </w:rPr>
        <w:t xml:space="preserve"> г.</w:t>
      </w:r>
    </w:p>
    <w:p w14:paraId="3ABD5E64" w14:textId="77777777" w:rsidR="002D6483" w:rsidRDefault="002D6483">
      <w:pPr>
        <w:ind w:left="0" w:hanging="2"/>
      </w:pPr>
      <w:r>
        <w:br w:type="page"/>
      </w:r>
    </w:p>
    <w:tbl>
      <w:tblPr>
        <w:tblStyle w:val="af3"/>
        <w:tblW w:w="9571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5495"/>
        <w:gridCol w:w="4076"/>
      </w:tblGrid>
      <w:tr w:rsidR="00CA3E54" w14:paraId="29580C7E" w14:textId="77777777">
        <w:trPr>
          <w:jc w:val="center"/>
        </w:trPr>
        <w:tc>
          <w:tcPr>
            <w:tcW w:w="5495" w:type="dxa"/>
          </w:tcPr>
          <w:p w14:paraId="69F80611" w14:textId="0937BF95" w:rsidR="00CA3E54" w:rsidRDefault="007E0041" w:rsidP="002D6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ОДОБРЕНО</w:t>
            </w:r>
          </w:p>
          <w:p w14:paraId="6B0DA3BF" w14:textId="77777777" w:rsidR="00CA3E54" w:rsidRDefault="007E0041" w:rsidP="002D6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На заседании цикловой комиссии </w:t>
            </w:r>
          </w:p>
          <w:p w14:paraId="054FD3F8" w14:textId="77777777" w:rsidR="00CA3E54" w:rsidRPr="008B63E5" w:rsidRDefault="007E0041" w:rsidP="002D6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«Основ техники связи» </w:t>
            </w:r>
          </w:p>
          <w:p w14:paraId="6283950D" w14:textId="2BF65060" w:rsidR="00CA3E54" w:rsidRDefault="007E0041" w:rsidP="002D6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№ 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1 от 31</w:t>
            </w:r>
            <w:r w:rsidR="002D6483"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августа 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202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г.</w:t>
            </w:r>
          </w:p>
          <w:p w14:paraId="6CFA0A42" w14:textId="0BCB63AE" w:rsidR="00CA3E54" w:rsidRDefault="007E0041" w:rsidP="002D6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Председатель ЦК </w:t>
            </w:r>
          </w:p>
          <w:p w14:paraId="4F686D74" w14:textId="77777777" w:rsidR="00CA3E54" w:rsidRDefault="007E0041" w:rsidP="002D6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 Рыбальченко Т. Б.</w:t>
            </w:r>
          </w:p>
        </w:tc>
        <w:tc>
          <w:tcPr>
            <w:tcW w:w="4076" w:type="dxa"/>
          </w:tcPr>
          <w:p w14:paraId="743BCF22" w14:textId="77777777" w:rsidR="00CA3E54" w:rsidRDefault="007E0041" w:rsidP="002D6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УТВЕРЖДАЮ</w:t>
            </w:r>
          </w:p>
          <w:p w14:paraId="35863CF2" w14:textId="77777777" w:rsidR="00CA3E54" w:rsidRDefault="007E0041" w:rsidP="002D6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Зам. директора по НМР</w:t>
            </w:r>
          </w:p>
          <w:p w14:paraId="79DCD179" w14:textId="77777777" w:rsidR="00CA3E54" w:rsidRDefault="007E0041" w:rsidP="002D6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 Подцатова И. В.</w:t>
            </w:r>
          </w:p>
          <w:p w14:paraId="275D0CB0" w14:textId="77777777" w:rsidR="00CA3E54" w:rsidRDefault="00CA3E54" w:rsidP="002D6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37BC8DFC" w14:textId="2BAE4B9A" w:rsidR="00CA3E54" w:rsidRPr="008B63E5" w:rsidRDefault="002D6483" w:rsidP="002D6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«31» августа </w:t>
            </w:r>
            <w:r w:rsidR="007E0041"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202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>2</w:t>
            </w:r>
            <w:r w:rsidR="007E0041"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</w:rPr>
              <w:t xml:space="preserve"> г.</w:t>
            </w:r>
          </w:p>
          <w:p w14:paraId="579FD26A" w14:textId="77777777" w:rsidR="00CA3E54" w:rsidRDefault="00CA3E54" w:rsidP="002D6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left="0" w:hanging="2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31E40B66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hanging="2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49628CA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tabs>
          <w:tab w:val="left" w:pos="4920"/>
        </w:tabs>
        <w:ind w:left="0" w:hanging="2"/>
        <w:rPr>
          <w:rFonts w:cs="Calibri"/>
          <w:color w:val="000000"/>
          <w:sz w:val="24"/>
          <w:szCs w:val="24"/>
        </w:rPr>
      </w:pPr>
    </w:p>
    <w:p w14:paraId="17B1632B" w14:textId="37F91A0B" w:rsidR="001E0DF0" w:rsidRDefault="007E0041" w:rsidP="001E0DF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36" w:firstLine="56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Рабочая программа </w:t>
      </w:r>
      <w:r w:rsidR="00D04A6B">
        <w:rPr>
          <w:rFonts w:ascii="Times New Roman" w:eastAsia="Times New Roman" w:hAnsi="Times New Roman"/>
          <w:color w:val="000000"/>
          <w:sz w:val="24"/>
          <w:szCs w:val="24"/>
        </w:rPr>
        <w:t xml:space="preserve">частично вариативной </w:t>
      </w:r>
      <w:r>
        <w:rPr>
          <w:rFonts w:ascii="Times New Roman" w:eastAsia="Times New Roman" w:hAnsi="Times New Roman"/>
          <w:color w:val="000000"/>
          <w:sz w:val="24"/>
          <w:szCs w:val="24"/>
        </w:rPr>
        <w:t>учебной дисциплины</w:t>
      </w:r>
      <w:r w:rsidR="00D04A6B">
        <w:rPr>
          <w:rFonts w:ascii="Times New Roman" w:eastAsia="Times New Roman" w:hAnsi="Times New Roman"/>
          <w:color w:val="000000"/>
          <w:sz w:val="24"/>
          <w:szCs w:val="24"/>
        </w:rPr>
        <w:t xml:space="preserve"> ОПЦ.11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«Инженерная компьютерная графика» </w:t>
      </w:r>
      <w:r w:rsidR="001E0DF0" w:rsidRPr="001E0DF0">
        <w:rPr>
          <w:rFonts w:ascii="Times New Roman" w:eastAsia="Times New Roman" w:hAnsi="Times New Roman"/>
          <w:color w:val="000000"/>
          <w:sz w:val="24"/>
          <w:szCs w:val="24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09.02.06 Сетевое и системное администрирование,  утвержденного приказом Министерства образования и науки Российской Федерации Приказ </w:t>
      </w:r>
      <w:proofErr w:type="spellStart"/>
      <w:r w:rsidR="001E0DF0" w:rsidRPr="001E0DF0">
        <w:rPr>
          <w:rFonts w:ascii="Times New Roman" w:eastAsia="Times New Roman" w:hAnsi="Times New Roman"/>
          <w:color w:val="000000"/>
          <w:sz w:val="24"/>
          <w:szCs w:val="24"/>
        </w:rPr>
        <w:t>Минобрнауки</w:t>
      </w:r>
      <w:proofErr w:type="spellEnd"/>
      <w:r w:rsidR="001E0DF0" w:rsidRPr="001E0DF0">
        <w:rPr>
          <w:rFonts w:ascii="Times New Roman" w:eastAsia="Times New Roman" w:hAnsi="Times New Roman"/>
          <w:color w:val="000000"/>
          <w:sz w:val="24"/>
          <w:szCs w:val="24"/>
        </w:rPr>
        <w:t xml:space="preserve"> России от 09.12.2016 N 1548 «Об утверждении федерального государственного образовательного стандарта среднего профессионального образования по специальности 09.02.06 Сетевое и системное администрирование» (Зарегистрировано в Минюсте России 26.12.2016 N 44978)</w:t>
      </w:r>
    </w:p>
    <w:p w14:paraId="23399A2D" w14:textId="483FDD87" w:rsidR="003B3D17" w:rsidRDefault="007E0041" w:rsidP="001E0DF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36" w:firstLine="56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Частично вариативная дисциплина ОПЦ.11 «Инженерная компьютерная граф</w:t>
      </w:r>
      <w:r w:rsidR="002D6483">
        <w:rPr>
          <w:rFonts w:ascii="Times New Roman" w:eastAsia="Times New Roman" w:hAnsi="Times New Roman"/>
          <w:color w:val="000000"/>
          <w:sz w:val="24"/>
          <w:szCs w:val="24"/>
        </w:rPr>
        <w:t>ика» по специальности 09.02.06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«Сетевое</w:t>
      </w:r>
      <w:r w:rsidR="003B3D17">
        <w:rPr>
          <w:rFonts w:ascii="Times New Roman" w:eastAsia="Times New Roman" w:hAnsi="Times New Roman"/>
          <w:color w:val="000000"/>
          <w:sz w:val="24"/>
          <w:szCs w:val="24"/>
        </w:rPr>
        <w:t xml:space="preserve"> и системное администрирование». Перечень знаний, умений и практического опыта с учётом потребностей работодателей и особенностей региона, науки и технологии утверждён на </w:t>
      </w:r>
      <w:r w:rsidR="001E0DF0">
        <w:rPr>
          <w:rFonts w:ascii="Times New Roman" w:eastAsia="Times New Roman" w:hAnsi="Times New Roman"/>
          <w:color w:val="000000"/>
          <w:sz w:val="24"/>
          <w:szCs w:val="24"/>
        </w:rPr>
        <w:t>метод. совете</w:t>
      </w:r>
      <w:r w:rsidR="00A710F8">
        <w:rPr>
          <w:rFonts w:ascii="Times New Roman" w:eastAsia="Times New Roman" w:hAnsi="Times New Roman"/>
          <w:color w:val="000000"/>
          <w:sz w:val="24"/>
          <w:szCs w:val="24"/>
        </w:rPr>
        <w:t xml:space="preserve"> протокол № 1 от 31.08.202</w:t>
      </w:r>
      <w:r w:rsidR="008B63E5">
        <w:rPr>
          <w:rFonts w:ascii="Times New Roman" w:eastAsia="Times New Roman" w:hAnsi="Times New Roman"/>
          <w:color w:val="000000"/>
          <w:sz w:val="24"/>
          <w:szCs w:val="24"/>
        </w:rPr>
        <w:t>2</w:t>
      </w:r>
      <w:r w:rsidR="003B3D17">
        <w:rPr>
          <w:rFonts w:ascii="Times New Roman" w:eastAsia="Times New Roman" w:hAnsi="Times New Roman"/>
          <w:color w:val="000000"/>
          <w:sz w:val="24"/>
          <w:szCs w:val="24"/>
        </w:rPr>
        <w:t xml:space="preserve"> года, </w:t>
      </w:r>
      <w:r w:rsidR="00D04A6B">
        <w:rPr>
          <w:rFonts w:ascii="Times New Roman" w:eastAsia="Times New Roman" w:hAnsi="Times New Roman"/>
          <w:color w:val="000000"/>
          <w:sz w:val="24"/>
          <w:szCs w:val="24"/>
        </w:rPr>
        <w:t>в рамках,</w:t>
      </w:r>
      <w:r w:rsidR="003B3D17">
        <w:rPr>
          <w:rFonts w:ascii="Times New Roman" w:eastAsia="Times New Roman" w:hAnsi="Times New Roman"/>
          <w:color w:val="000000"/>
          <w:sz w:val="24"/>
          <w:szCs w:val="24"/>
        </w:rPr>
        <w:t xml:space="preserve"> установленных ФГОС.</w:t>
      </w:r>
    </w:p>
    <w:p w14:paraId="62C29FBA" w14:textId="6FF94281" w:rsidR="00CA3E54" w:rsidRDefault="007E0041" w:rsidP="002D6483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/>
        <w:ind w:left="-2" w:firstLineChars="236" w:firstLine="566"/>
        <w:jc w:val="both"/>
        <w:rPr>
          <w:rFonts w:ascii="Times New Roman" w:eastAsia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/>
          <w:color w:val="000000"/>
          <w:sz w:val="24"/>
          <w:szCs w:val="24"/>
          <w:highlight w:val="white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государственный колледж связи и информатики»</w:t>
      </w:r>
    </w:p>
    <w:p w14:paraId="5F76839A" w14:textId="77777777" w:rsidR="00CA3E54" w:rsidRDefault="00CA3E54" w:rsidP="002D64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36" w:firstLine="56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0A38D66" w14:textId="77777777" w:rsidR="00CA3E54" w:rsidRDefault="00CA3E54" w:rsidP="002D64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36" w:firstLine="56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7D7475D1" w14:textId="77777777" w:rsidR="00CA3E54" w:rsidRDefault="007E0041" w:rsidP="002D6483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0"/>
        <w:ind w:left="-2" w:firstLineChars="236" w:firstLine="569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  <w:t xml:space="preserve">Разработчик: </w:t>
      </w:r>
    </w:p>
    <w:p w14:paraId="77D8C51D" w14:textId="77777777" w:rsidR="00CA3E54" w:rsidRDefault="007E0041" w:rsidP="002D6483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2" w:firstLineChars="236" w:firstLine="566"/>
        <w:jc w:val="both"/>
        <w:rPr>
          <w:rFonts w:ascii="Times New Roman" w:eastAsia="Times New Roman" w:hAnsi="Times New Roman"/>
          <w:color w:val="000000"/>
          <w:sz w:val="24"/>
          <w:szCs w:val="24"/>
          <w:highlight w:val="white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highlight w:val="white"/>
        </w:rPr>
        <w:t>Пустоветова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highlight w:val="white"/>
        </w:rPr>
        <w:t xml:space="preserve"> С. Ю. - преподаватель государственного бюджетного профессионального образовательного учреждения ростовской области «Ростовский колледж связи и информатики».</w:t>
      </w:r>
    </w:p>
    <w:p w14:paraId="520EE2D8" w14:textId="77777777" w:rsidR="00CA3E54" w:rsidRDefault="00CA3E54" w:rsidP="002D648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-2" w:firstLineChars="236" w:firstLine="566"/>
        <w:jc w:val="both"/>
        <w:rPr>
          <w:rFonts w:ascii="SchoolBook" w:eastAsia="SchoolBook" w:hAnsi="SchoolBook" w:cs="SchoolBook"/>
          <w:color w:val="000000"/>
          <w:sz w:val="24"/>
          <w:szCs w:val="24"/>
          <w:highlight w:val="white"/>
        </w:rPr>
      </w:pPr>
    </w:p>
    <w:p w14:paraId="2021554F" w14:textId="77777777" w:rsidR="00CA3E54" w:rsidRDefault="007E0041" w:rsidP="002D648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36" w:firstLine="569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Рецензенты: </w:t>
      </w:r>
    </w:p>
    <w:p w14:paraId="39D26D33" w14:textId="77777777" w:rsidR="00CA3E54" w:rsidRDefault="00CA3E54" w:rsidP="002D648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6" w:firstLine="56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58B40B87" w14:textId="77777777" w:rsidR="00CA3E54" w:rsidRDefault="00CA3E54" w:rsidP="002D648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6" w:firstLine="56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73E2C12C" w14:textId="77777777" w:rsidR="007E0041" w:rsidRPr="00F32AB5" w:rsidRDefault="007E0041" w:rsidP="001E0DF0">
      <w:pPr>
        <w:spacing w:after="160" w:line="259" w:lineRule="auto"/>
        <w:ind w:left="-2" w:firstLineChars="60" w:firstLine="144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F32AB5">
        <w:rPr>
          <w:rFonts w:ascii="Times New Roman" w:eastAsia="Times New Roman" w:hAnsi="Times New Roman"/>
          <w:sz w:val="24"/>
          <w:szCs w:val="24"/>
        </w:rPr>
        <w:t>Батий</w:t>
      </w:r>
      <w:proofErr w:type="spellEnd"/>
      <w:r w:rsidRPr="00F32AB5">
        <w:rPr>
          <w:rFonts w:ascii="Times New Roman" w:eastAsia="Times New Roman" w:hAnsi="Times New Roman"/>
          <w:sz w:val="24"/>
          <w:szCs w:val="24"/>
        </w:rPr>
        <w:t xml:space="preserve"> В.Ю.  -  Зам. начальника отдела эксплуатации информационных систем, технических средств и каналов связи УФРС кадастра и картографии по РО.</w:t>
      </w:r>
    </w:p>
    <w:p w14:paraId="0E2B1742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2627F0F5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553A066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543D4823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4E0553CF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tabs>
          <w:tab w:val="left" w:pos="539"/>
        </w:tabs>
        <w:spacing w:after="0"/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D6D1806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tabs>
          <w:tab w:val="left" w:pos="539"/>
        </w:tabs>
        <w:spacing w:after="0"/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D3F6045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tabs>
          <w:tab w:val="left" w:pos="539"/>
        </w:tabs>
        <w:spacing w:after="0"/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7A360120" w14:textId="77777777" w:rsidR="00DB59BC" w:rsidRDefault="00DB59BC">
      <w:pPr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br w:type="page"/>
      </w:r>
    </w:p>
    <w:p w14:paraId="235CF27D" w14:textId="7DCE9BA5" w:rsidR="00CA3E54" w:rsidRDefault="007E0041">
      <w:pPr>
        <w:pBdr>
          <w:top w:val="nil"/>
          <w:left w:val="nil"/>
          <w:bottom w:val="nil"/>
          <w:right w:val="nil"/>
          <w:between w:val="nil"/>
        </w:pBdr>
        <w:tabs>
          <w:tab w:val="left" w:pos="539"/>
        </w:tabs>
        <w:spacing w:after="0" w:line="240" w:lineRule="auto"/>
        <w:ind w:left="0" w:hanging="2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lastRenderedPageBreak/>
        <w:t>СОДЕРЖАНИЕ</w:t>
      </w:r>
    </w:p>
    <w:p w14:paraId="3FCF5A76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0CE2B6D" w14:textId="77777777" w:rsidR="00CA3E54" w:rsidRDefault="007E0041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mallCaps/>
          <w:color w:val="000000"/>
          <w:sz w:val="24"/>
          <w:szCs w:val="24"/>
        </w:rPr>
        <w:t>1 ПАСПОРТ ПРОГРАММЫ УЧЕБНОЙ ДИСЦИПЛИНЫ……………………………</w:t>
      </w:r>
      <w:proofErr w:type="gramStart"/>
      <w:r>
        <w:rPr>
          <w:rFonts w:ascii="Times New Roman" w:eastAsia="Times New Roman" w:hAnsi="Times New Roman"/>
          <w:smallCaps/>
          <w:color w:val="000000"/>
          <w:sz w:val="24"/>
          <w:szCs w:val="24"/>
        </w:rPr>
        <w:t>…….</w:t>
      </w:r>
      <w:proofErr w:type="gramEnd"/>
      <w:r>
        <w:rPr>
          <w:rFonts w:ascii="Times New Roman" w:eastAsia="Times New Roman" w:hAnsi="Times New Roman"/>
          <w:smallCaps/>
          <w:color w:val="000000"/>
          <w:sz w:val="24"/>
          <w:szCs w:val="24"/>
        </w:rPr>
        <w:t>….</w:t>
      </w:r>
      <w:r>
        <w:rPr>
          <w:rFonts w:ascii="Times New Roman" w:eastAsia="Times New Roman" w:hAnsi="Times New Roman"/>
          <w:color w:val="000000"/>
          <w:sz w:val="24"/>
          <w:szCs w:val="24"/>
        </w:rPr>
        <w:t>4</w:t>
      </w:r>
    </w:p>
    <w:p w14:paraId="50649DCF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F06E44B" w14:textId="77777777" w:rsidR="00CA3E54" w:rsidRDefault="007E0041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mallCaps/>
          <w:color w:val="000000"/>
          <w:sz w:val="24"/>
          <w:szCs w:val="24"/>
        </w:rPr>
        <w:t>2 СТРУКТУРА И СОДЕРЖАНИЕ УЧЕБНОЙ ДИСЦИПЛИНЫ…………………………</w:t>
      </w:r>
      <w:proofErr w:type="gramStart"/>
      <w:r>
        <w:rPr>
          <w:rFonts w:ascii="Times New Roman" w:eastAsia="Times New Roman" w:hAnsi="Times New Roman"/>
          <w:smallCaps/>
          <w:color w:val="000000"/>
          <w:sz w:val="24"/>
          <w:szCs w:val="24"/>
        </w:rPr>
        <w:t>…….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>6</w:t>
      </w:r>
    </w:p>
    <w:p w14:paraId="0670DFC6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3457031" w14:textId="77777777" w:rsidR="00CA3E54" w:rsidRDefault="007E0041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mallCaps/>
          <w:color w:val="000000"/>
          <w:sz w:val="24"/>
          <w:szCs w:val="24"/>
        </w:rPr>
        <w:t xml:space="preserve">3 УСЛОВИЯ РЕАЛИЗАЦИИ РАБОЧЕЙ ПРОГРАММЫ </w:t>
      </w:r>
    </w:p>
    <w:p w14:paraId="09EDE9A9" w14:textId="77777777" w:rsidR="00CA3E54" w:rsidRDefault="007E0041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mallCaps/>
          <w:color w:val="000000"/>
          <w:sz w:val="24"/>
          <w:szCs w:val="24"/>
        </w:rPr>
        <w:t>УЧЕБНОЙ ДИСЦИПЛИНЫ………………………………………………………………….......</w:t>
      </w:r>
      <w:r>
        <w:rPr>
          <w:rFonts w:ascii="Times New Roman" w:eastAsia="Times New Roman" w:hAnsi="Times New Roman"/>
          <w:color w:val="000000"/>
          <w:sz w:val="24"/>
          <w:szCs w:val="24"/>
        </w:rPr>
        <w:t>11</w:t>
      </w:r>
    </w:p>
    <w:p w14:paraId="0729B46A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5FB0CF0" w14:textId="77777777" w:rsidR="00CA3E54" w:rsidRDefault="007E0041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mallCaps/>
          <w:color w:val="000000"/>
          <w:sz w:val="24"/>
          <w:szCs w:val="24"/>
        </w:rPr>
        <w:t xml:space="preserve">4 КОНТРОЛЬ И ОЦЕНКА РЕЗУЛЬТАТОВ ОСВОЕНИЯ </w:t>
      </w:r>
    </w:p>
    <w:p w14:paraId="6B2C497F" w14:textId="77777777" w:rsidR="00CA3E54" w:rsidRDefault="007E0041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mallCaps/>
          <w:color w:val="000000"/>
          <w:sz w:val="24"/>
          <w:szCs w:val="24"/>
        </w:rPr>
        <w:t>УЧЕБНОЙ ДИСЦИПЛИНЫ……………………………………………………………………...</w:t>
      </w:r>
      <w:r>
        <w:rPr>
          <w:rFonts w:ascii="Times New Roman" w:eastAsia="Times New Roman" w:hAnsi="Times New Roman"/>
          <w:color w:val="000000"/>
          <w:sz w:val="24"/>
          <w:szCs w:val="24"/>
        </w:rPr>
        <w:t>12</w:t>
      </w:r>
    </w:p>
    <w:p w14:paraId="1D0C8613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48040FA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47496188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52F6669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678B956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406B075C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5063C92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B4E9950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515C5798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5E9951A3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ADDB7E0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6E3E829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504E5A4A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8EAAA36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D90D7F3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8B94233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462D457D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51CFB7A2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28C498EC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92B4BC3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2D0629E5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081F68E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74DC808C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4A3C6854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A7B46E5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65B73A4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D703A1C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57234B8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95D23BB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553068D7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D32EAE1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5698D5B" w14:textId="77777777" w:rsidR="00CA3E54" w:rsidRDefault="00CA3E5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left="0" w:hanging="2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D60D12D" w14:textId="77777777" w:rsidR="00CA3E54" w:rsidRDefault="007E0041">
      <w:pPr>
        <w:pageBreakBefore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/>
          <w:b/>
          <w:smallCaps/>
          <w:color w:val="FF0000"/>
          <w:sz w:val="24"/>
          <w:szCs w:val="24"/>
        </w:rPr>
      </w:pPr>
      <w:r>
        <w:rPr>
          <w:rFonts w:ascii="Times New Roman" w:eastAsia="Times New Roman" w:hAnsi="Times New Roman"/>
          <w:b/>
          <w:smallCaps/>
          <w:color w:val="000000"/>
          <w:sz w:val="24"/>
          <w:szCs w:val="24"/>
        </w:rPr>
        <w:lastRenderedPageBreak/>
        <w:t xml:space="preserve">1. ПАСПОРТ РАБОЧЕЙ ПРОГРАММЫ УЧЕБНОЙ ДИСЦИПЛИНЫ </w:t>
      </w:r>
    </w:p>
    <w:p w14:paraId="26455B27" w14:textId="77777777" w:rsidR="00CA3E54" w:rsidRDefault="007E0041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  <w:t>«Инженерная компьютерная графика»</w:t>
      </w:r>
    </w:p>
    <w:p w14:paraId="4DC6BCA9" w14:textId="77777777"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</w:p>
    <w:p w14:paraId="5C4082E6" w14:textId="77777777" w:rsidR="00CA3E54" w:rsidRDefault="007E0041" w:rsidP="001E0DF0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2" w:firstLineChars="235" w:firstLine="566"/>
        <w:jc w:val="both"/>
        <w:rPr>
          <w:rFonts w:ascii="Times New Roman" w:eastAsia="Times New Roman" w:hAnsi="Times New Roman"/>
          <w:b/>
          <w:color w:val="FF0000"/>
          <w:sz w:val="24"/>
          <w:szCs w:val="24"/>
          <w:highlight w:val="white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  <w:t xml:space="preserve">1.1. Область применения программы </w:t>
      </w:r>
    </w:p>
    <w:p w14:paraId="31EA93C9" w14:textId="46C6FD38" w:rsidR="00CA3E54" w:rsidRDefault="007E0041" w:rsidP="001E0DF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right="-185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Рабочая программа частично вариативной учебной дисциплины </w:t>
      </w:r>
      <w:r w:rsidR="00D04A6B">
        <w:rPr>
          <w:rFonts w:ascii="Times New Roman" w:eastAsia="Times New Roman" w:hAnsi="Times New Roman"/>
          <w:color w:val="000000"/>
          <w:sz w:val="24"/>
          <w:szCs w:val="24"/>
        </w:rPr>
        <w:t xml:space="preserve">ОПЦ.11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«Инженерная компьютерная графика» является частью программы подготовки специалистов среднего звена по специальности 09.02.06 – «Сетевое и системное администрирование», разработанной на основе ФГОС СПО </w:t>
      </w:r>
    </w:p>
    <w:p w14:paraId="17DE4F2B" w14:textId="77777777" w:rsidR="003B3D17" w:rsidRDefault="003B3D17" w:rsidP="001E0DF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right="-185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0F3464E2" w14:textId="45DF520E" w:rsidR="00CA3E54" w:rsidRDefault="007E0041" w:rsidP="001E0DF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right="-185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Перечень знаний, умений и практического опыта с учётом потребностей работодателей и особенностей региона, науки и технологии утверждён на заседании цикловой ком</w:t>
      </w:r>
      <w:r w:rsidR="008B63E5">
        <w:rPr>
          <w:rFonts w:ascii="Times New Roman" w:eastAsia="Times New Roman" w:hAnsi="Times New Roman"/>
          <w:color w:val="000000"/>
          <w:sz w:val="24"/>
          <w:szCs w:val="24"/>
        </w:rPr>
        <w:t>иссии протокол № 1 от 31.08.2022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года, </w:t>
      </w:r>
      <w:r w:rsidR="00D04A6B">
        <w:rPr>
          <w:rFonts w:ascii="Times New Roman" w:eastAsia="Times New Roman" w:hAnsi="Times New Roman"/>
          <w:color w:val="000000"/>
          <w:sz w:val="24"/>
          <w:szCs w:val="24"/>
        </w:rPr>
        <w:t>в рамках,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установленных ФГОС.</w:t>
      </w:r>
    </w:p>
    <w:p w14:paraId="680EE3ED" w14:textId="77777777" w:rsidR="00CA3E54" w:rsidRDefault="007E0041" w:rsidP="001E0DF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right="-185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Рабочая программа предназначена для студентов очной формы обучения.</w:t>
      </w:r>
    </w:p>
    <w:p w14:paraId="1E4AF349" w14:textId="77777777" w:rsidR="00CA3E54" w:rsidRDefault="00CA3E54" w:rsidP="001E0DF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right="-185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C63F87C" w14:textId="77777777" w:rsidR="00CA3E54" w:rsidRDefault="007E0041" w:rsidP="001E0DF0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2" w:firstLineChars="235" w:firstLine="566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  <w:t>1.2. Место учебной дисциплины в структуре образовательной программы.</w:t>
      </w:r>
    </w:p>
    <w:p w14:paraId="62407307" w14:textId="3267DAB9" w:rsidR="00CA3E54" w:rsidRDefault="007E0041" w:rsidP="001E0DF0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2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/>
          <w:color w:val="000000"/>
          <w:sz w:val="24"/>
          <w:szCs w:val="24"/>
          <w:highlight w:val="white"/>
        </w:rPr>
        <w:t xml:space="preserve">Учебная дисциплина «Инженерная компьютерная графика» относится к </w:t>
      </w:r>
      <w:r w:rsidR="00AB4E62">
        <w:rPr>
          <w:rFonts w:ascii="Times New Roman" w:eastAsia="Times New Roman" w:hAnsi="Times New Roman"/>
          <w:color w:val="000000"/>
          <w:sz w:val="24"/>
          <w:szCs w:val="24"/>
          <w:highlight w:val="white"/>
        </w:rPr>
        <w:t>обще</w:t>
      </w:r>
      <w:r>
        <w:rPr>
          <w:rFonts w:ascii="Times New Roman" w:eastAsia="Times New Roman" w:hAnsi="Times New Roman"/>
          <w:color w:val="000000"/>
          <w:sz w:val="24"/>
          <w:szCs w:val="24"/>
          <w:highlight w:val="white"/>
        </w:rPr>
        <w:t>профессиональному циклу, является</w:t>
      </w:r>
      <w:r w:rsidR="003B3D17">
        <w:rPr>
          <w:rFonts w:ascii="Times New Roman" w:eastAsia="Times New Roman" w:hAnsi="Times New Roman"/>
          <w:color w:val="000000"/>
          <w:sz w:val="24"/>
          <w:szCs w:val="24"/>
          <w:highlight w:val="white"/>
        </w:rPr>
        <w:t xml:space="preserve"> частично вариативной</w:t>
      </w:r>
      <w:r>
        <w:rPr>
          <w:rFonts w:ascii="Times New Roman" w:eastAsia="Times New Roman" w:hAnsi="Times New Roman"/>
          <w:color w:val="000000"/>
          <w:sz w:val="24"/>
          <w:szCs w:val="24"/>
          <w:highlight w:val="white"/>
        </w:rPr>
        <w:t xml:space="preserve"> учебной дисциплиной, изучается в 3 семестре.</w:t>
      </w:r>
    </w:p>
    <w:p w14:paraId="5D89C668" w14:textId="77777777"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</w:p>
    <w:p w14:paraId="098D6F15" w14:textId="77777777" w:rsidR="00CA3E54" w:rsidRDefault="007E0041" w:rsidP="001E0DF0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2" w:firstLineChars="235" w:firstLine="566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  <w:t>1.3. Цели и планируемые результаты освоения дисциплины:</w:t>
      </w:r>
    </w:p>
    <w:p w14:paraId="11EB304E" w14:textId="77777777"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</w:p>
    <w:tbl>
      <w:tblPr>
        <w:tblStyle w:val="af4"/>
        <w:tblW w:w="98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395"/>
        <w:gridCol w:w="4217"/>
      </w:tblGrid>
      <w:tr w:rsidR="00CA3E54" w14:paraId="6C214A67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8D23E" w14:textId="77777777" w:rsidR="00CA3E54" w:rsidRDefault="007E004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Код ПК, ОК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646F4" w14:textId="77777777" w:rsidR="00CA3E54" w:rsidRDefault="007E004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Умения</w:t>
            </w: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CBB7C" w14:textId="77777777" w:rsidR="00CA3E54" w:rsidRDefault="007E004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Знания</w:t>
            </w:r>
          </w:p>
        </w:tc>
      </w:tr>
      <w:tr w:rsidR="00CA3E54" w14:paraId="6D718C6A" w14:textId="77777777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040C3" w14:textId="5CD493AF" w:rsidR="00CA3E54" w:rsidRDefault="008B63E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ОК1, ОК2, ОК4, ОК5, ОК</w:t>
            </w:r>
            <w:r w:rsidR="007E00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9, ОК10,</w:t>
            </w:r>
          </w:p>
          <w:p w14:paraId="5A314FAE" w14:textId="6B72C137" w:rsidR="00CA3E54" w:rsidRDefault="008B63E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ПК1.1, ПК</w:t>
            </w:r>
            <w:r w:rsidR="007E00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1.5, ПК 5.4.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AB40F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Выполнять схемы и чертежи по специальности с использованием прикладных программных средств.</w:t>
            </w:r>
          </w:p>
          <w:p w14:paraId="6B6A61DD" w14:textId="77777777" w:rsidR="00CA3E54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6B3940E3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Читать чертежи и схемы</w:t>
            </w:r>
          </w:p>
          <w:p w14:paraId="0E7B29FF" w14:textId="77777777" w:rsidR="00CA3E54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6D3E9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Средства инженерной и компьютерной графики.</w:t>
            </w:r>
          </w:p>
          <w:p w14:paraId="6EFC54ED" w14:textId="77777777" w:rsidR="00CA3E54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61530CA5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Методы и приемы выполнения схем электрического оборудования и объектов сетевой инфраструктуры.</w:t>
            </w:r>
          </w:p>
          <w:p w14:paraId="4A18FC38" w14:textId="77777777" w:rsidR="00CA3E54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3B90C7DC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Основные функциональные возможности современных графических систем.</w:t>
            </w:r>
          </w:p>
          <w:p w14:paraId="3C5022C1" w14:textId="77777777" w:rsidR="00CA3E54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69522C2A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Моделирование в рамках графических систем.</w:t>
            </w:r>
          </w:p>
          <w:p w14:paraId="1075303C" w14:textId="77777777" w:rsidR="00CA3E54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7AC833A0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Требования стандартов Единой системы конструкторской документации (ЕСКД) и Единой системы технологической документации (ЕСТД) к оформлению и составлению чертежей и схем.</w:t>
            </w:r>
          </w:p>
        </w:tc>
      </w:tr>
    </w:tbl>
    <w:p w14:paraId="3824B21F" w14:textId="77777777"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</w:p>
    <w:p w14:paraId="72D23397" w14:textId="77777777"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</w:p>
    <w:p w14:paraId="05120A04" w14:textId="77777777"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</w:p>
    <w:p w14:paraId="2016ED22" w14:textId="77777777"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</w:p>
    <w:p w14:paraId="2A93F53D" w14:textId="77777777"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</w:p>
    <w:p w14:paraId="0933EE5E" w14:textId="77777777"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</w:p>
    <w:p w14:paraId="284C5162" w14:textId="77777777"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</w:p>
    <w:p w14:paraId="12DAF026" w14:textId="77777777" w:rsidR="00CA3E54" w:rsidRDefault="007E0041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  <w:r>
        <w:br w:type="page"/>
      </w:r>
    </w:p>
    <w:p w14:paraId="48C49015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/>
          <w:color w:val="000000"/>
        </w:rPr>
      </w:pPr>
    </w:p>
    <w:p w14:paraId="37D8461A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/>
          <w:color w:val="000000"/>
        </w:rPr>
      </w:pPr>
    </w:p>
    <w:p w14:paraId="7F06306E" w14:textId="74EE8042" w:rsidR="00CA3E54" w:rsidRPr="008B63E5" w:rsidRDefault="008B63E5" w:rsidP="001E0DF0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57" w:firstLine="61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Вариативная часть дисциплины ОПЦ.</w:t>
      </w:r>
      <w:r w:rsidR="007E0041" w:rsidRPr="008B63E5">
        <w:rPr>
          <w:rFonts w:ascii="Times New Roman" w:eastAsia="Times New Roman" w:hAnsi="Times New Roman"/>
          <w:color w:val="000000"/>
          <w:sz w:val="24"/>
          <w:szCs w:val="24"/>
        </w:rPr>
        <w:t>11 «Инженерная компьютерная графика» по специальности 09.02.06 – «Сетевое и системное администрирование» используется на увеличение объёма времени</w:t>
      </w:r>
      <w:r w:rsidR="007E0041" w:rsidRPr="008B63E5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r w:rsidR="007E0041" w:rsidRPr="008B63E5">
        <w:rPr>
          <w:rFonts w:ascii="Times New Roman" w:eastAsia="Times New Roman" w:hAnsi="Times New Roman"/>
          <w:color w:val="000000"/>
          <w:sz w:val="24"/>
          <w:szCs w:val="24"/>
        </w:rPr>
        <w:t xml:space="preserve">при изучении тем рабочей программы дисциплины, в соответствии с </w:t>
      </w:r>
      <w:r w:rsidR="00D04A6B" w:rsidRPr="008B63E5">
        <w:rPr>
          <w:rFonts w:ascii="Times New Roman" w:eastAsia="Times New Roman" w:hAnsi="Times New Roman"/>
          <w:color w:val="000000"/>
          <w:sz w:val="24"/>
          <w:szCs w:val="24"/>
        </w:rPr>
        <w:t>потребностями работодателей</w:t>
      </w:r>
      <w:r w:rsidR="007E0041" w:rsidRPr="008B63E5">
        <w:rPr>
          <w:rFonts w:ascii="Times New Roman" w:eastAsia="Times New Roman" w:hAnsi="Times New Roman"/>
          <w:color w:val="000000"/>
          <w:sz w:val="24"/>
          <w:szCs w:val="24"/>
        </w:rPr>
        <w:t xml:space="preserve"> и спецификой</w:t>
      </w:r>
      <w:r w:rsidR="007E0041" w:rsidRPr="008B63E5">
        <w:rPr>
          <w:rFonts w:ascii="Times New Roman" w:eastAsia="Times New Roman" w:hAnsi="Times New Roman"/>
          <w:color w:val="FF0000"/>
          <w:sz w:val="24"/>
          <w:szCs w:val="24"/>
        </w:rPr>
        <w:t xml:space="preserve"> </w:t>
      </w:r>
      <w:r w:rsidR="007E0041" w:rsidRPr="008B63E5">
        <w:rPr>
          <w:rFonts w:ascii="Times New Roman" w:eastAsia="Times New Roman" w:hAnsi="Times New Roman"/>
          <w:color w:val="000000"/>
          <w:sz w:val="24"/>
          <w:szCs w:val="24"/>
        </w:rPr>
        <w:t xml:space="preserve">деятельности колледжа, что создаёт реальные возможности для углубления и расширения умений и знаний будущих специалистов. </w:t>
      </w:r>
    </w:p>
    <w:p w14:paraId="2B7CD5C3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/>
          <w:color w:val="FF0000"/>
        </w:rPr>
      </w:pPr>
    </w:p>
    <w:tbl>
      <w:tblPr>
        <w:tblStyle w:val="af6"/>
        <w:tblW w:w="96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992"/>
        <w:gridCol w:w="2835"/>
        <w:gridCol w:w="2977"/>
      </w:tblGrid>
      <w:tr w:rsidR="00CA3E54" w14:paraId="591CFE83" w14:textId="77777777">
        <w:tc>
          <w:tcPr>
            <w:tcW w:w="2802" w:type="dxa"/>
          </w:tcPr>
          <w:p w14:paraId="6F215F98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Название  темы</w:t>
            </w:r>
          </w:p>
        </w:tc>
        <w:tc>
          <w:tcPr>
            <w:tcW w:w="992" w:type="dxa"/>
          </w:tcPr>
          <w:p w14:paraId="6E5D4E8A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Кол-во часов</w:t>
            </w:r>
          </w:p>
        </w:tc>
        <w:tc>
          <w:tcPr>
            <w:tcW w:w="2835" w:type="dxa"/>
          </w:tcPr>
          <w:p w14:paraId="0C9AFBF2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Умения</w:t>
            </w:r>
          </w:p>
        </w:tc>
        <w:tc>
          <w:tcPr>
            <w:tcW w:w="2977" w:type="dxa"/>
          </w:tcPr>
          <w:p w14:paraId="30C0377A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Знания</w:t>
            </w:r>
          </w:p>
        </w:tc>
      </w:tr>
      <w:tr w:rsidR="00CA3E54" w14:paraId="35824915" w14:textId="77777777">
        <w:tc>
          <w:tcPr>
            <w:tcW w:w="2802" w:type="dxa"/>
          </w:tcPr>
          <w:p w14:paraId="485CD476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Тема 1.4</w:t>
            </w:r>
            <w:r>
              <w:rPr>
                <w:rFonts w:cs="Calibri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Нанесение размеров на чертежах</w:t>
            </w:r>
          </w:p>
        </w:tc>
        <w:tc>
          <w:tcPr>
            <w:tcW w:w="992" w:type="dxa"/>
          </w:tcPr>
          <w:p w14:paraId="2C4F89C9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835" w:type="dxa"/>
          </w:tcPr>
          <w:p w14:paraId="0265B279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У2* - Читать чертежи и схемы</w:t>
            </w:r>
          </w:p>
          <w:p w14:paraId="127C8641" w14:textId="77777777" w:rsidR="00CA3E54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977" w:type="dxa"/>
          </w:tcPr>
          <w:p w14:paraId="4E372B3B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З5* -</w:t>
            </w:r>
            <w:r>
              <w:rPr>
                <w:rFonts w:ascii="Times New Roman" w:eastAsia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Требования стандартов Единой системы конструкторской документации (ЕСКД) и Единой системы технологической документации (ЕСТД) к оформлению и составлению чертежей и схем.</w:t>
            </w:r>
          </w:p>
        </w:tc>
      </w:tr>
      <w:tr w:rsidR="00CA3E54" w14:paraId="1B5BB068" w14:textId="77777777">
        <w:tc>
          <w:tcPr>
            <w:tcW w:w="2802" w:type="dxa"/>
          </w:tcPr>
          <w:p w14:paraId="623A6B84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Тема 2.2 Ортогональное проецирование</w:t>
            </w:r>
          </w:p>
        </w:tc>
        <w:tc>
          <w:tcPr>
            <w:tcW w:w="992" w:type="dxa"/>
          </w:tcPr>
          <w:p w14:paraId="763B8C54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835" w:type="dxa"/>
          </w:tcPr>
          <w:p w14:paraId="65836980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У2* - Читать чертежи и схемы</w:t>
            </w:r>
          </w:p>
          <w:p w14:paraId="7D733E6B" w14:textId="77777777" w:rsidR="00CA3E54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977" w:type="dxa"/>
          </w:tcPr>
          <w:p w14:paraId="492E96CA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З5* -</w:t>
            </w:r>
            <w:r>
              <w:rPr>
                <w:rFonts w:ascii="Times New Roman" w:eastAsia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Требования стандартов Единой системы конструкторской документации (ЕСКД) и Единой системы технологической документации (ЕСТД) к оформлению и составлению чертежей и схем.</w:t>
            </w:r>
          </w:p>
        </w:tc>
      </w:tr>
      <w:tr w:rsidR="00CA3E54" w14:paraId="76E0E801" w14:textId="77777777">
        <w:tc>
          <w:tcPr>
            <w:tcW w:w="2802" w:type="dxa"/>
          </w:tcPr>
          <w:p w14:paraId="278B4446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FF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Тема 2.3  Проецирование геометрических тел</w:t>
            </w:r>
          </w:p>
        </w:tc>
        <w:tc>
          <w:tcPr>
            <w:tcW w:w="992" w:type="dxa"/>
          </w:tcPr>
          <w:p w14:paraId="24C6F7A4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835" w:type="dxa"/>
          </w:tcPr>
          <w:p w14:paraId="001709A0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У2* - Читать чертежи и схемы</w:t>
            </w:r>
          </w:p>
          <w:p w14:paraId="0ED8F7B3" w14:textId="77777777" w:rsidR="00CA3E54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977" w:type="dxa"/>
          </w:tcPr>
          <w:p w14:paraId="34A346D3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З5* -</w:t>
            </w:r>
            <w:r>
              <w:rPr>
                <w:rFonts w:ascii="Times New Roman" w:eastAsia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Требования стандартов Единой системы конструкторской документации (ЕСКД) и Единой системы технологической документации (ЕСТД) к оформлению и составлению чертежей и схем.</w:t>
            </w:r>
          </w:p>
        </w:tc>
      </w:tr>
      <w:tr w:rsidR="00CA3E54" w14:paraId="1B716453" w14:textId="77777777">
        <w:tc>
          <w:tcPr>
            <w:tcW w:w="2802" w:type="dxa"/>
          </w:tcPr>
          <w:p w14:paraId="2D3176CF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Тема 4.1 Виды и типы схем. Введение в САПР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sPlan</w:t>
            </w:r>
            <w:proofErr w:type="spellEnd"/>
          </w:p>
        </w:tc>
        <w:tc>
          <w:tcPr>
            <w:tcW w:w="992" w:type="dxa"/>
          </w:tcPr>
          <w:p w14:paraId="5DA7B432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2835" w:type="dxa"/>
          </w:tcPr>
          <w:p w14:paraId="05B8C992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У2* - Читать чертежи и схемы</w:t>
            </w:r>
          </w:p>
          <w:p w14:paraId="1D198CA1" w14:textId="77777777" w:rsidR="00CA3E54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977" w:type="dxa"/>
          </w:tcPr>
          <w:p w14:paraId="7834C4DE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З5* -</w:t>
            </w:r>
            <w:r>
              <w:rPr>
                <w:rFonts w:ascii="Times New Roman" w:eastAsia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Требования стандартов Единой системы конструкторской документации (ЕСКД) и Единой системы технологической документации (ЕСТД) к оформлению и составлению чертежей и схем.</w:t>
            </w:r>
          </w:p>
        </w:tc>
      </w:tr>
    </w:tbl>
    <w:p w14:paraId="68227860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center"/>
        <w:rPr>
          <w:rFonts w:ascii="Times New Roman" w:eastAsia="Times New Roman" w:hAnsi="Times New Roman"/>
          <w:color w:val="000000"/>
        </w:rPr>
      </w:pPr>
    </w:p>
    <w:p w14:paraId="0D70EBDF" w14:textId="77777777" w:rsidR="00CA3E54" w:rsidRDefault="007E0041" w:rsidP="001E0DF0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2" w:firstLineChars="176" w:firstLine="424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  <w:t>1.4. Практическая подготовка при реализации учебных дисциплин путём проведения практических и лабораторных занятий:</w:t>
      </w:r>
    </w:p>
    <w:p w14:paraId="40157A31" w14:textId="77777777"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</w:p>
    <w:tbl>
      <w:tblPr>
        <w:tblStyle w:val="af7"/>
        <w:tblW w:w="98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701"/>
        <w:gridCol w:w="6202"/>
      </w:tblGrid>
      <w:tr w:rsidR="00CA3E54" w14:paraId="19D80884" w14:textId="77777777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D7BC7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Количество часов по учебному плану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на практические занятия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229D5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В том числе практическая подготовка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B8E1F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Наименование тем практических и лабораторных работ в форме практической подготовки с учётом специфики осваиваемой специальности</w:t>
            </w:r>
          </w:p>
        </w:tc>
      </w:tr>
      <w:tr w:rsidR="00CA3E54" w14:paraId="0DF9038E" w14:textId="77777777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B6DD9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1D2A9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B530C" w14:textId="255B46D0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Тема 1.2. Знакомство </w:t>
            </w:r>
            <w:r w:rsidR="00D04A6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 САПР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Компас-график </w:t>
            </w:r>
          </w:p>
          <w:p w14:paraId="70EDA8EE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Практическое занятие № 2 «Выполнение упражнений с использованием САПР Компас-график»</w:t>
            </w:r>
          </w:p>
          <w:p w14:paraId="6876ADCA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Тема 1.4 Нанесение размеров на чертежах</w:t>
            </w:r>
          </w:p>
          <w:p w14:paraId="2BF61DFD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Практическое занятие № 4 «Нанесение размеров на чертежах»  </w:t>
            </w:r>
          </w:p>
          <w:p w14:paraId="1BE93333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Тема 3.1 Категории изображений на чертеже</w:t>
            </w:r>
          </w:p>
          <w:p w14:paraId="5C5DFF85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Практическое занятие № 8 «Виды»</w:t>
            </w:r>
          </w:p>
          <w:p w14:paraId="1D2082E9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Тема 4.2 Графическое оформление схемы электрической структурной</w:t>
            </w:r>
          </w:p>
          <w:p w14:paraId="034AE636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Практическое занятие № 10 «Схема электрическая структурная»</w:t>
            </w:r>
          </w:p>
          <w:p w14:paraId="6B6E569E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Тема 4.3 Графическое оформление схемы электрической принципиальной</w:t>
            </w:r>
          </w:p>
          <w:p w14:paraId="02FDE3AA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Практическое занятие № 11 «Схема электрическая принципиальная»</w:t>
            </w:r>
          </w:p>
          <w:p w14:paraId="6113A954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Тема 5.1 Общие требования к текстовым документам</w:t>
            </w:r>
          </w:p>
          <w:p w14:paraId="4A53DAAD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Практическое занятие № 14 «Оформление текстовой документации»</w:t>
            </w:r>
          </w:p>
        </w:tc>
      </w:tr>
    </w:tbl>
    <w:p w14:paraId="250A16DC" w14:textId="77777777"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</w:p>
    <w:p w14:paraId="77F0E480" w14:textId="77777777" w:rsidR="005679C5" w:rsidRDefault="005679C5" w:rsidP="005679C5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2" w:firstLineChars="117" w:firstLine="282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  <w:t>В рамках образовательной программы у обучающихся формируются личностные результаты:</w:t>
      </w:r>
    </w:p>
    <w:tbl>
      <w:tblPr>
        <w:tblStyle w:val="af5"/>
        <w:tblW w:w="985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04"/>
        <w:gridCol w:w="1950"/>
      </w:tblGrid>
      <w:tr w:rsidR="005679C5" w14:paraId="2D0D0F75" w14:textId="77777777" w:rsidTr="00DE256D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AFF2E" w14:textId="77777777" w:rsidR="005679C5" w:rsidRDefault="005679C5" w:rsidP="00DE25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Личностные результаты реализации программы воспитания</w:t>
            </w:r>
          </w:p>
          <w:p w14:paraId="5C9C6B24" w14:textId="77777777" w:rsidR="005679C5" w:rsidRDefault="005679C5" w:rsidP="00DE25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(дескрипторы)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71F6A" w14:textId="77777777" w:rsidR="005679C5" w:rsidRDefault="005679C5" w:rsidP="00DE25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color w:val="000000"/>
              </w:rPr>
              <w:t>Код личностных результатов реализации программы воспитания</w:t>
            </w:r>
          </w:p>
        </w:tc>
      </w:tr>
      <w:tr w:rsidR="005679C5" w:rsidRPr="008B63E5" w14:paraId="6D6EEE14" w14:textId="77777777" w:rsidTr="00DE256D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50ABE" w14:textId="77777777" w:rsidR="005679C5" w:rsidRPr="008B63E5" w:rsidRDefault="005679C5" w:rsidP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" w:firstLineChars="0" w:firstLine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9E5BA" w14:textId="77777777" w:rsidR="005679C5" w:rsidRPr="008B63E5" w:rsidRDefault="005679C5" w:rsidP="00DE25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ЛР 13</w:t>
            </w:r>
          </w:p>
        </w:tc>
      </w:tr>
      <w:tr w:rsidR="005679C5" w:rsidRPr="008B63E5" w14:paraId="62A31175" w14:textId="77777777" w:rsidTr="00DE256D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0697B" w14:textId="77777777" w:rsidR="005679C5" w:rsidRPr="008B63E5" w:rsidRDefault="005679C5" w:rsidP="00DE25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B6309" w14:textId="77777777" w:rsidR="005679C5" w:rsidRPr="008B63E5" w:rsidRDefault="005679C5" w:rsidP="00DE25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ЛР 14</w:t>
            </w:r>
          </w:p>
        </w:tc>
      </w:tr>
      <w:tr w:rsidR="005679C5" w:rsidRPr="008B63E5" w14:paraId="0443DB71" w14:textId="77777777" w:rsidTr="00DE256D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19065" w14:textId="77777777" w:rsidR="005679C5" w:rsidRPr="008B63E5" w:rsidRDefault="005679C5" w:rsidP="00DE25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D32D4" w14:textId="77777777" w:rsidR="005679C5" w:rsidRPr="008B63E5" w:rsidRDefault="005679C5" w:rsidP="00DE25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ЛР 15</w:t>
            </w:r>
          </w:p>
        </w:tc>
      </w:tr>
    </w:tbl>
    <w:p w14:paraId="0F1BB936" w14:textId="77777777"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</w:p>
    <w:p w14:paraId="359D0471" w14:textId="77777777"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</w:p>
    <w:p w14:paraId="63C022E3" w14:textId="77777777"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</w:p>
    <w:p w14:paraId="5042AE66" w14:textId="77777777" w:rsidR="005679C5" w:rsidRDefault="005679C5">
      <w:pPr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  <w:br w:type="page"/>
      </w:r>
    </w:p>
    <w:p w14:paraId="5D075560" w14:textId="6524CFBF" w:rsidR="00CA3E54" w:rsidRDefault="007E0041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  <w:t>2. СТРУКТУРА И СОДЕРЖАНИЕ УЧЕБНОЙ ДИСЦИПЛИНЫ</w:t>
      </w:r>
    </w:p>
    <w:p w14:paraId="7D6327D3" w14:textId="77777777" w:rsidR="00CA3E54" w:rsidRDefault="007E0041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highlight w:val="white"/>
        </w:rPr>
        <w:t>2.1. Объем учебной дисциплины и виды учебной работы</w:t>
      </w:r>
    </w:p>
    <w:p w14:paraId="5FFBD5B1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-185" w:hanging="2"/>
        <w:jc w:val="both"/>
        <w:rPr>
          <w:rFonts w:ascii="Times New Roman" w:eastAsia="Times New Roman" w:hAnsi="Times New Roman"/>
          <w:color w:val="FF0000"/>
          <w:sz w:val="24"/>
          <w:szCs w:val="24"/>
        </w:rPr>
      </w:pPr>
    </w:p>
    <w:tbl>
      <w:tblPr>
        <w:tblStyle w:val="af8"/>
        <w:tblW w:w="937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7607"/>
        <w:gridCol w:w="1767"/>
      </w:tblGrid>
      <w:tr w:rsidR="00CA3E54" w14:paraId="06AC2ECF" w14:textId="77777777">
        <w:trPr>
          <w:trHeight w:val="20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41D3DF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Вид учебной работы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9F36C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Объем часов</w:t>
            </w:r>
          </w:p>
        </w:tc>
      </w:tr>
      <w:tr w:rsidR="00CA3E54" w14:paraId="416789F1" w14:textId="77777777">
        <w:trPr>
          <w:trHeight w:val="20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C73FF" w14:textId="13CE6FC3" w:rsidR="00CA3E54" w:rsidRDefault="00AB4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Объём ОП</w:t>
            </w:r>
            <w:r w:rsidR="007E004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(всего)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ACB57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44</w:t>
            </w:r>
          </w:p>
        </w:tc>
      </w:tr>
      <w:tr w:rsidR="00CA3E54" w14:paraId="19980586" w14:textId="77777777">
        <w:trPr>
          <w:trHeight w:val="20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23CB60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E0023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44</w:t>
            </w:r>
          </w:p>
        </w:tc>
      </w:tr>
      <w:tr w:rsidR="00CA3E54" w14:paraId="48A712F2" w14:textId="77777777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18B21A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Вариативные часы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59A23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8</w:t>
            </w:r>
          </w:p>
        </w:tc>
      </w:tr>
      <w:tr w:rsidR="00CA3E54" w14:paraId="0E1C7716" w14:textId="77777777">
        <w:trPr>
          <w:trHeight w:val="20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8EACC6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7001F" w14:textId="77777777" w:rsidR="00CA3E54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CA3E54" w14:paraId="7990818F" w14:textId="77777777">
        <w:trPr>
          <w:trHeight w:val="20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1147F4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8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ab/>
              <w:t>теоретическое обучение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247FD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</w:t>
            </w:r>
          </w:p>
        </w:tc>
      </w:tr>
      <w:tr w:rsidR="00CA3E54" w14:paraId="0954A169" w14:textId="77777777">
        <w:trPr>
          <w:trHeight w:val="20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C7442F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3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F9504" w14:textId="77777777" w:rsidR="00CA3E54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</w:p>
        </w:tc>
      </w:tr>
      <w:tr w:rsidR="00CA3E54" w14:paraId="17D57D5F" w14:textId="77777777">
        <w:trPr>
          <w:trHeight w:val="20"/>
        </w:trPr>
        <w:tc>
          <w:tcPr>
            <w:tcW w:w="9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0DC70" w14:textId="04326178" w:rsidR="00CA3E54" w:rsidRDefault="005679C5" w:rsidP="005679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Chars="0" w:left="0" w:firstLineChars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Итоговая аттестация – накопительная система </w:t>
            </w:r>
          </w:p>
        </w:tc>
      </w:tr>
    </w:tbl>
    <w:p w14:paraId="74376054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cs="Calibri"/>
          <w:color w:val="000000"/>
          <w:sz w:val="24"/>
          <w:szCs w:val="24"/>
        </w:rPr>
        <w:sectPr w:rsidR="00CA3E54">
          <w:footerReference w:type="default" r:id="rId8"/>
          <w:pgSz w:w="11906" w:h="16838"/>
          <w:pgMar w:top="1134" w:right="1134" w:bottom="1134" w:left="1134" w:header="720" w:footer="720" w:gutter="0"/>
          <w:pgNumType w:start="1"/>
          <w:cols w:space="720"/>
          <w:titlePg/>
        </w:sectPr>
      </w:pPr>
    </w:p>
    <w:p w14:paraId="0B7766E9" w14:textId="772547C2" w:rsidR="00CA3E54" w:rsidRDefault="007E0041" w:rsidP="001E0DF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" w:firstLineChars="235" w:firstLine="566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2.2. Тематический план и содержание учебной дисциплины </w:t>
      </w:r>
      <w:r w:rsidR="00A710F8" w:rsidRPr="00A710F8">
        <w:rPr>
          <w:rFonts w:ascii="Times New Roman" w:eastAsia="Times New Roman" w:hAnsi="Times New Roman"/>
          <w:b/>
          <w:color w:val="000000"/>
          <w:sz w:val="24"/>
          <w:szCs w:val="24"/>
        </w:rPr>
        <w:t>ОПЦ.11 «Инженерная компьютерная графика»</w:t>
      </w:r>
    </w:p>
    <w:tbl>
      <w:tblPr>
        <w:tblStyle w:val="af9"/>
        <w:tblW w:w="1488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8505"/>
        <w:gridCol w:w="992"/>
        <w:gridCol w:w="1134"/>
        <w:gridCol w:w="2126"/>
      </w:tblGrid>
      <w:tr w:rsidR="00CA3E54" w14:paraId="3D096008" w14:textId="77777777">
        <w:trPr>
          <w:trHeight w:val="20"/>
          <w:tblHeader/>
        </w:trPr>
        <w:tc>
          <w:tcPr>
            <w:tcW w:w="2127" w:type="dxa"/>
            <w:vAlign w:val="center"/>
          </w:tcPr>
          <w:p w14:paraId="7EB3BDCD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05" w:type="dxa"/>
            <w:vAlign w:val="center"/>
          </w:tcPr>
          <w:p w14:paraId="50855469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992" w:type="dxa"/>
            <w:vAlign w:val="center"/>
          </w:tcPr>
          <w:p w14:paraId="26043290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Объем часов</w:t>
            </w:r>
          </w:p>
        </w:tc>
        <w:tc>
          <w:tcPr>
            <w:tcW w:w="1134" w:type="dxa"/>
            <w:vAlign w:val="center"/>
          </w:tcPr>
          <w:p w14:paraId="0A147FCE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Уровень освоения</w:t>
            </w:r>
          </w:p>
        </w:tc>
        <w:tc>
          <w:tcPr>
            <w:tcW w:w="2126" w:type="dxa"/>
          </w:tcPr>
          <w:p w14:paraId="4F77ABDF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Формируемые ОК и ПК, ЛР</w:t>
            </w:r>
          </w:p>
        </w:tc>
      </w:tr>
      <w:tr w:rsidR="00CA3E54" w14:paraId="44450A8C" w14:textId="77777777">
        <w:trPr>
          <w:trHeight w:val="20"/>
          <w:tblHeader/>
        </w:trPr>
        <w:tc>
          <w:tcPr>
            <w:tcW w:w="2127" w:type="dxa"/>
            <w:vAlign w:val="center"/>
          </w:tcPr>
          <w:p w14:paraId="2BB5DA77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5" w:type="dxa"/>
            <w:vAlign w:val="center"/>
          </w:tcPr>
          <w:p w14:paraId="7A8ACC9C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39D88484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4260A1EE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10310978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CA3E54" w14:paraId="2076D619" w14:textId="77777777">
        <w:trPr>
          <w:trHeight w:val="20"/>
        </w:trPr>
        <w:tc>
          <w:tcPr>
            <w:tcW w:w="2127" w:type="dxa"/>
            <w:vAlign w:val="center"/>
          </w:tcPr>
          <w:p w14:paraId="27B2816A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8505" w:type="dxa"/>
          </w:tcPr>
          <w:p w14:paraId="061B9036" w14:textId="11641B0A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Роль и место знаний по дисциплине в процессе освоения основной профессиональной программы обучения. Взаимосвязь дисциплины </w:t>
            </w:r>
            <w:r w:rsidR="00E8672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 другими дисциплинами специаль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ности. Инструктаж по охране труда и пожарной безопасности. Введение в компьютерную графику. Виды компьютерной графики. История развития машинной графики как одной из основных подсистем САПР.</w:t>
            </w:r>
          </w:p>
        </w:tc>
        <w:tc>
          <w:tcPr>
            <w:tcW w:w="992" w:type="dxa"/>
            <w:vAlign w:val="center"/>
          </w:tcPr>
          <w:p w14:paraId="6A780CC8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A8F3218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281899B" w14:textId="77777777" w:rsidR="00CA3E54" w:rsidRPr="008B63E5" w:rsidRDefault="007E00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05, </w:t>
            </w:r>
          </w:p>
          <w:p w14:paraId="3E88AC57" w14:textId="22C7D0D4" w:rsidR="00CA3E54" w:rsidRPr="008B63E5" w:rsidRDefault="007E00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-14</w:t>
            </w:r>
          </w:p>
          <w:p w14:paraId="1C4865D1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B050"/>
                <w:sz w:val="24"/>
                <w:szCs w:val="24"/>
              </w:rPr>
            </w:pPr>
          </w:p>
        </w:tc>
      </w:tr>
      <w:tr w:rsidR="00CA3E54" w14:paraId="026B09A5" w14:textId="77777777">
        <w:trPr>
          <w:trHeight w:val="20"/>
        </w:trPr>
        <w:tc>
          <w:tcPr>
            <w:tcW w:w="10632" w:type="dxa"/>
            <w:gridSpan w:val="2"/>
            <w:vAlign w:val="center"/>
          </w:tcPr>
          <w:p w14:paraId="0A004863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Раздел 1. Основы инженерной и компьютерной графики. </w:t>
            </w:r>
          </w:p>
          <w:p w14:paraId="47E5C67F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Методы, нормы, правила чтения, составления конструкторских документов</w:t>
            </w:r>
          </w:p>
        </w:tc>
        <w:tc>
          <w:tcPr>
            <w:tcW w:w="992" w:type="dxa"/>
            <w:vAlign w:val="center"/>
          </w:tcPr>
          <w:p w14:paraId="54FCC962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vAlign w:val="center"/>
          </w:tcPr>
          <w:p w14:paraId="00C686E1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B3103C8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CA3E54" w14:paraId="6CD16BBF" w14:textId="77777777">
        <w:trPr>
          <w:cantSplit/>
          <w:trHeight w:val="20"/>
        </w:trPr>
        <w:tc>
          <w:tcPr>
            <w:tcW w:w="2127" w:type="dxa"/>
            <w:vMerge w:val="restart"/>
            <w:vAlign w:val="center"/>
          </w:tcPr>
          <w:p w14:paraId="28A0E3E7" w14:textId="3E41C18B" w:rsidR="00CA3E54" w:rsidRPr="008B63E5" w:rsidRDefault="00E8672E" w:rsidP="00E86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Тема 1.1. </w:t>
            </w:r>
            <w:r w:rsidR="007E0041"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Вид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ы, содержание и форма конструк</w:t>
            </w:r>
            <w:r w:rsidR="007E0041"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торских документов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. Государственные нормы, опреде</w:t>
            </w:r>
            <w:r w:rsidR="007E0041"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ляющие качество конструкторских документов.</w:t>
            </w:r>
          </w:p>
        </w:tc>
        <w:tc>
          <w:tcPr>
            <w:tcW w:w="8505" w:type="dxa"/>
          </w:tcPr>
          <w:p w14:paraId="3F53CA58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Align w:val="center"/>
          </w:tcPr>
          <w:p w14:paraId="0C865901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9113656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445E32D8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CA3E54" w14:paraId="62036903" w14:textId="77777777">
        <w:trPr>
          <w:cantSplit/>
          <w:trHeight w:val="1866"/>
        </w:trPr>
        <w:tc>
          <w:tcPr>
            <w:tcW w:w="2127" w:type="dxa"/>
            <w:vMerge/>
            <w:vAlign w:val="center"/>
          </w:tcPr>
          <w:p w14:paraId="391F7214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5" w:type="dxa"/>
          </w:tcPr>
          <w:p w14:paraId="06682E21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Оформление чертежей: стандарты (ЕСКД); форматы чертежей основные и дополнительные их размеры и обозначение (ГОСТ 2.301-68); основная надпись чертежа её форма, размеры, порядок заполнения основных надписей и дополнительных граф (ГОСТ 2.104-68); масштабы (ГОСТ 2. 302-68); линии чертежа и их конструкция (ГОСТ 2.303-68).</w:t>
            </w:r>
          </w:p>
        </w:tc>
        <w:tc>
          <w:tcPr>
            <w:tcW w:w="992" w:type="dxa"/>
            <w:vAlign w:val="center"/>
          </w:tcPr>
          <w:p w14:paraId="65BE58B1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  <w:vAlign w:val="center"/>
          </w:tcPr>
          <w:p w14:paraId="525D5AB0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26CEA5A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14:paraId="0767656D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ПК 1.1, ПК 1.5, </w:t>
            </w:r>
          </w:p>
          <w:p w14:paraId="24AABB33" w14:textId="524A11BD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  <w:p w14:paraId="44DC5AA2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548DE127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 w14:paraId="3FDA46C3" w14:textId="77777777">
        <w:trPr>
          <w:cantSplit/>
          <w:trHeight w:val="257"/>
        </w:trPr>
        <w:tc>
          <w:tcPr>
            <w:tcW w:w="2127" w:type="dxa"/>
            <w:vMerge w:val="restart"/>
            <w:vAlign w:val="center"/>
          </w:tcPr>
          <w:p w14:paraId="39F81831" w14:textId="79FBE56C" w:rsidR="00CA3E54" w:rsidRPr="008B63E5" w:rsidRDefault="00E8672E" w:rsidP="00E86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Тема 1.2. </w:t>
            </w:r>
            <w:r w:rsidR="007E0041"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Знакомство с  САПР Компас-график</w:t>
            </w:r>
          </w:p>
        </w:tc>
        <w:tc>
          <w:tcPr>
            <w:tcW w:w="8505" w:type="dxa"/>
          </w:tcPr>
          <w:p w14:paraId="7DC4E66A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vAlign w:val="center"/>
          </w:tcPr>
          <w:p w14:paraId="05C86FD1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14:paraId="7576496A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55EB52F4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 w14:paraId="18DAE0BD" w14:textId="77777777">
        <w:trPr>
          <w:cantSplit/>
          <w:trHeight w:val="1113"/>
        </w:trPr>
        <w:tc>
          <w:tcPr>
            <w:tcW w:w="2127" w:type="dxa"/>
            <w:vMerge/>
            <w:vAlign w:val="center"/>
          </w:tcPr>
          <w:p w14:paraId="33D984CD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</w:tcPr>
          <w:p w14:paraId="3AC87DC5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Практическое занятие № 1</w:t>
            </w:r>
          </w:p>
          <w:p w14:paraId="388DCB7A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«Введение в САПР Компас-график»</w:t>
            </w:r>
          </w:p>
        </w:tc>
        <w:tc>
          <w:tcPr>
            <w:tcW w:w="992" w:type="dxa"/>
            <w:vMerge/>
            <w:vAlign w:val="center"/>
          </w:tcPr>
          <w:p w14:paraId="32C3EA27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20FAA40D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A743DF2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14:paraId="687941BB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ПК 1.1, ПК 1.5, </w:t>
            </w:r>
          </w:p>
          <w:p w14:paraId="0EDB9474" w14:textId="676FB64E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 w14:paraId="4F0B47FD" w14:textId="77777777">
        <w:trPr>
          <w:cantSplit/>
          <w:trHeight w:val="1020"/>
        </w:trPr>
        <w:tc>
          <w:tcPr>
            <w:tcW w:w="2127" w:type="dxa"/>
            <w:vMerge/>
            <w:vAlign w:val="center"/>
          </w:tcPr>
          <w:p w14:paraId="1FEC67C9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</w:tcPr>
          <w:p w14:paraId="4B565B8B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Практическое занятие № 2</w:t>
            </w:r>
          </w:p>
          <w:p w14:paraId="4B02AEF3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«Выполнение упражнений с использованием САПР Компас-график»</w:t>
            </w:r>
          </w:p>
        </w:tc>
        <w:tc>
          <w:tcPr>
            <w:tcW w:w="992" w:type="dxa"/>
            <w:vAlign w:val="center"/>
          </w:tcPr>
          <w:p w14:paraId="40FE76BF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7D1E4863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DCBF75A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14:paraId="64DCF50F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ПК 1.1, ПК 1.5, </w:t>
            </w:r>
          </w:p>
          <w:p w14:paraId="0BB23797" w14:textId="14873BA5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</w:tbl>
    <w:p w14:paraId="7ED58E39" w14:textId="77777777" w:rsidR="00CA3E54" w:rsidRDefault="007E0041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cs="Calibri"/>
          <w:color w:val="000000"/>
        </w:rPr>
      </w:pPr>
      <w:r>
        <w:br w:type="page"/>
      </w:r>
    </w:p>
    <w:tbl>
      <w:tblPr>
        <w:tblStyle w:val="afa"/>
        <w:tblW w:w="1488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8505"/>
        <w:gridCol w:w="992"/>
        <w:gridCol w:w="1134"/>
        <w:gridCol w:w="2126"/>
      </w:tblGrid>
      <w:tr w:rsidR="00CA3E54" w14:paraId="65798F48" w14:textId="77777777">
        <w:trPr>
          <w:trHeight w:val="20"/>
          <w:tblHeader/>
        </w:trPr>
        <w:tc>
          <w:tcPr>
            <w:tcW w:w="2127" w:type="dxa"/>
            <w:vAlign w:val="center"/>
          </w:tcPr>
          <w:p w14:paraId="61BE0E53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05" w:type="dxa"/>
            <w:vAlign w:val="center"/>
          </w:tcPr>
          <w:p w14:paraId="53387C77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992" w:type="dxa"/>
            <w:vAlign w:val="center"/>
          </w:tcPr>
          <w:p w14:paraId="390BB3CD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Объем часов</w:t>
            </w:r>
          </w:p>
        </w:tc>
        <w:tc>
          <w:tcPr>
            <w:tcW w:w="1134" w:type="dxa"/>
            <w:vAlign w:val="center"/>
          </w:tcPr>
          <w:p w14:paraId="10FD9FC2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Уровень освоения</w:t>
            </w:r>
          </w:p>
        </w:tc>
        <w:tc>
          <w:tcPr>
            <w:tcW w:w="2126" w:type="dxa"/>
          </w:tcPr>
          <w:p w14:paraId="6CE6989C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Осваиваемые элементы компетенций</w:t>
            </w:r>
          </w:p>
        </w:tc>
      </w:tr>
      <w:tr w:rsidR="00CA3E54" w14:paraId="0B4F2543" w14:textId="77777777">
        <w:trPr>
          <w:trHeight w:val="20"/>
          <w:tblHeader/>
        </w:trPr>
        <w:tc>
          <w:tcPr>
            <w:tcW w:w="2127" w:type="dxa"/>
            <w:vAlign w:val="center"/>
          </w:tcPr>
          <w:p w14:paraId="037AABAE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5" w:type="dxa"/>
            <w:vAlign w:val="center"/>
          </w:tcPr>
          <w:p w14:paraId="1418E29E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19BA87EA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23FCDE8C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36F25FBA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CA3E54" w14:paraId="26A8CFC8" w14:textId="77777777">
        <w:trPr>
          <w:cantSplit/>
          <w:trHeight w:val="209"/>
        </w:trPr>
        <w:tc>
          <w:tcPr>
            <w:tcW w:w="2127" w:type="dxa"/>
            <w:vMerge w:val="restart"/>
            <w:vAlign w:val="center"/>
          </w:tcPr>
          <w:p w14:paraId="3AFDB01A" w14:textId="15321550" w:rsidR="00CA3E54" w:rsidRPr="008B63E5" w:rsidRDefault="00E8672E" w:rsidP="00E86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Тема 1.3. </w:t>
            </w:r>
            <w:r w:rsidR="007E0041"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Шрифты чертёжные</w:t>
            </w:r>
          </w:p>
        </w:tc>
        <w:tc>
          <w:tcPr>
            <w:tcW w:w="8505" w:type="dxa"/>
          </w:tcPr>
          <w:p w14:paraId="3159A2FF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vAlign w:val="center"/>
          </w:tcPr>
          <w:p w14:paraId="56CEEA66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14:paraId="5B033C1F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26264EC6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CA3E54" w14:paraId="401893AB" w14:textId="77777777">
        <w:trPr>
          <w:cantSplit/>
          <w:trHeight w:val="950"/>
        </w:trPr>
        <w:tc>
          <w:tcPr>
            <w:tcW w:w="2127" w:type="dxa"/>
            <w:vMerge/>
            <w:vAlign w:val="center"/>
          </w:tcPr>
          <w:p w14:paraId="3537FAEE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5" w:type="dxa"/>
          </w:tcPr>
          <w:p w14:paraId="3FA25D0B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Практическое занятие № 3 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«Шрифты чертёжные»</w:t>
            </w:r>
          </w:p>
        </w:tc>
        <w:tc>
          <w:tcPr>
            <w:tcW w:w="992" w:type="dxa"/>
            <w:vMerge/>
            <w:vAlign w:val="center"/>
          </w:tcPr>
          <w:p w14:paraId="52D84E01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4F35627D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E10455A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14:paraId="614175C5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ПК 1.1, ПК 1.5, </w:t>
            </w:r>
          </w:p>
          <w:p w14:paraId="274FEBDF" w14:textId="166B2E5F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 w14:paraId="384BFCF9" w14:textId="77777777">
        <w:trPr>
          <w:cantSplit/>
          <w:trHeight w:val="255"/>
        </w:trPr>
        <w:tc>
          <w:tcPr>
            <w:tcW w:w="2127" w:type="dxa"/>
            <w:vMerge w:val="restart"/>
            <w:vAlign w:val="center"/>
          </w:tcPr>
          <w:p w14:paraId="5061CCA7" w14:textId="534E96D4" w:rsidR="00CA3E54" w:rsidRPr="008B63E5" w:rsidRDefault="00E8672E" w:rsidP="00E86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Тема 1.4. </w:t>
            </w:r>
            <w:r w:rsidR="007E0041"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Нанесение размеров на чертежах</w:t>
            </w:r>
          </w:p>
        </w:tc>
        <w:tc>
          <w:tcPr>
            <w:tcW w:w="8505" w:type="dxa"/>
          </w:tcPr>
          <w:p w14:paraId="52F5130F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vAlign w:val="center"/>
          </w:tcPr>
          <w:p w14:paraId="1EE911F9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14:paraId="6E634A08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721C072B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 w14:paraId="614B45A4" w14:textId="77777777">
        <w:trPr>
          <w:cantSplit/>
          <w:trHeight w:val="255"/>
        </w:trPr>
        <w:tc>
          <w:tcPr>
            <w:tcW w:w="2127" w:type="dxa"/>
            <w:vMerge/>
            <w:vAlign w:val="center"/>
          </w:tcPr>
          <w:p w14:paraId="5634BC24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</w:tcPr>
          <w:p w14:paraId="40228932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Правила нанесения размеров на чертежах. Основные правила нанесения размеров по ГОСТу на чертежах.</w:t>
            </w:r>
          </w:p>
        </w:tc>
        <w:tc>
          <w:tcPr>
            <w:tcW w:w="992" w:type="dxa"/>
            <w:vMerge/>
            <w:vAlign w:val="center"/>
          </w:tcPr>
          <w:p w14:paraId="07F60E05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05849AE7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B375587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14:paraId="24D8EC12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ПК 1.1, ПК 1.5, </w:t>
            </w:r>
          </w:p>
          <w:p w14:paraId="30E521B7" w14:textId="451357A0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 w14:paraId="6E8FF618" w14:textId="77777777">
        <w:trPr>
          <w:cantSplit/>
          <w:trHeight w:val="236"/>
        </w:trPr>
        <w:tc>
          <w:tcPr>
            <w:tcW w:w="2127" w:type="dxa"/>
            <w:vMerge/>
            <w:vAlign w:val="center"/>
          </w:tcPr>
          <w:p w14:paraId="1FBB8E74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</w:tcPr>
          <w:p w14:paraId="7954C4DD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Практическое занятие № 4 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«Нанесение размеров на чертежах»  </w:t>
            </w:r>
          </w:p>
        </w:tc>
        <w:tc>
          <w:tcPr>
            <w:tcW w:w="992" w:type="dxa"/>
            <w:vAlign w:val="center"/>
          </w:tcPr>
          <w:p w14:paraId="4411527D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67965728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D9A79E4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14:paraId="7A42E9EE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ПК 1.1, ПК 1.5, </w:t>
            </w:r>
          </w:p>
          <w:p w14:paraId="741541F3" w14:textId="6D80728E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 w14:paraId="3C0BBB27" w14:textId="77777777">
        <w:trPr>
          <w:trHeight w:val="20"/>
        </w:trPr>
        <w:tc>
          <w:tcPr>
            <w:tcW w:w="10632" w:type="dxa"/>
            <w:gridSpan w:val="2"/>
            <w:vAlign w:val="center"/>
          </w:tcPr>
          <w:p w14:paraId="23E0E970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Раздел 2. Геометрическое и проекционное черчение</w:t>
            </w:r>
          </w:p>
        </w:tc>
        <w:tc>
          <w:tcPr>
            <w:tcW w:w="992" w:type="dxa"/>
            <w:vAlign w:val="center"/>
          </w:tcPr>
          <w:p w14:paraId="066824C3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14:paraId="645713B8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B9C7399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 w14:paraId="6564735B" w14:textId="77777777">
        <w:trPr>
          <w:cantSplit/>
          <w:trHeight w:val="162"/>
        </w:trPr>
        <w:tc>
          <w:tcPr>
            <w:tcW w:w="2127" w:type="dxa"/>
            <w:vMerge w:val="restart"/>
            <w:vAlign w:val="center"/>
          </w:tcPr>
          <w:p w14:paraId="0BD60C66" w14:textId="6F42026A" w:rsidR="00CA3E54" w:rsidRPr="008B63E5" w:rsidRDefault="00E8672E" w:rsidP="00E86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Тема 2.1. </w:t>
            </w:r>
            <w:r w:rsidR="007E0041"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Геометрические построения и прав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ила вычерчивания контуров техни</w:t>
            </w:r>
            <w:r w:rsidR="007E0041"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ческих деталей</w:t>
            </w:r>
          </w:p>
        </w:tc>
        <w:tc>
          <w:tcPr>
            <w:tcW w:w="8505" w:type="dxa"/>
          </w:tcPr>
          <w:p w14:paraId="2DA66CC3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vAlign w:val="center"/>
          </w:tcPr>
          <w:p w14:paraId="64A74828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14:paraId="00882623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022BCD02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 w14:paraId="6773D19E" w14:textId="77777777">
        <w:trPr>
          <w:cantSplit/>
          <w:trHeight w:val="1049"/>
        </w:trPr>
        <w:tc>
          <w:tcPr>
            <w:tcW w:w="2127" w:type="dxa"/>
            <w:vMerge/>
            <w:vAlign w:val="center"/>
          </w:tcPr>
          <w:p w14:paraId="59AA6726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  <w:tcBorders>
              <w:bottom w:val="single" w:sz="4" w:space="0" w:color="000000"/>
            </w:tcBorders>
          </w:tcPr>
          <w:p w14:paraId="7943FC69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Практическое занятие № 5 «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Геометрические построения в САПР Компас-график»</w:t>
            </w:r>
          </w:p>
        </w:tc>
        <w:tc>
          <w:tcPr>
            <w:tcW w:w="992" w:type="dxa"/>
            <w:vMerge/>
            <w:vAlign w:val="center"/>
          </w:tcPr>
          <w:p w14:paraId="40373FA8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2291DF15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14:paraId="5127F44E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14:paraId="04D43FB6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ПК 1.1, ПК 1.5, </w:t>
            </w:r>
          </w:p>
          <w:p w14:paraId="5D9CE7C1" w14:textId="4150705D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 w14:paraId="2A264DBB" w14:textId="77777777">
        <w:trPr>
          <w:cantSplit/>
          <w:trHeight w:val="371"/>
        </w:trPr>
        <w:tc>
          <w:tcPr>
            <w:tcW w:w="2127" w:type="dxa"/>
            <w:vMerge/>
            <w:vAlign w:val="center"/>
          </w:tcPr>
          <w:p w14:paraId="613D99ED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</w:tcPr>
          <w:p w14:paraId="1346F8C9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Практическое занятие № 6 «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Сопряжения»</w:t>
            </w:r>
          </w:p>
        </w:tc>
        <w:tc>
          <w:tcPr>
            <w:tcW w:w="992" w:type="dxa"/>
            <w:vAlign w:val="center"/>
          </w:tcPr>
          <w:p w14:paraId="24C2E8C6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6468BEC8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16BEA1B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14:paraId="4400D36B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ПК 1.1, ПК 1.5, </w:t>
            </w:r>
          </w:p>
          <w:p w14:paraId="6EBB7FE4" w14:textId="44BF2283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 w14:paraId="44626CEE" w14:textId="77777777">
        <w:trPr>
          <w:cantSplit/>
          <w:trHeight w:val="151"/>
        </w:trPr>
        <w:tc>
          <w:tcPr>
            <w:tcW w:w="2127" w:type="dxa"/>
            <w:vMerge w:val="restart"/>
            <w:vAlign w:val="center"/>
          </w:tcPr>
          <w:p w14:paraId="5C64F176" w14:textId="5C552B51" w:rsidR="00CA3E54" w:rsidRPr="008B63E5" w:rsidRDefault="007E0041" w:rsidP="00E86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Тема 2.2</w:t>
            </w:r>
            <w:r w:rsidR="00E8672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Ортогональное проецирование</w:t>
            </w:r>
          </w:p>
        </w:tc>
        <w:tc>
          <w:tcPr>
            <w:tcW w:w="8505" w:type="dxa"/>
          </w:tcPr>
          <w:p w14:paraId="27902AD6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vAlign w:val="center"/>
          </w:tcPr>
          <w:p w14:paraId="60C82DF4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14:paraId="7A97DE27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</w:t>
            </w:r>
          </w:p>
          <w:p w14:paraId="2F326951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BFF18AD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 w14:paraId="5810331A" w14:textId="77777777">
        <w:trPr>
          <w:cantSplit/>
          <w:trHeight w:val="968"/>
        </w:trPr>
        <w:tc>
          <w:tcPr>
            <w:tcW w:w="2127" w:type="dxa"/>
            <w:vMerge/>
            <w:vAlign w:val="center"/>
          </w:tcPr>
          <w:p w14:paraId="0EF9B643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</w:tcPr>
          <w:p w14:paraId="1CD1ECFA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Практическое занятие № 7 «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Методы получения изображений и методы проецирования. Проецирование точки. Комплексный чертеж точки»</w:t>
            </w:r>
          </w:p>
        </w:tc>
        <w:tc>
          <w:tcPr>
            <w:tcW w:w="992" w:type="dxa"/>
            <w:vMerge/>
            <w:vAlign w:val="center"/>
          </w:tcPr>
          <w:p w14:paraId="3C7CF4FC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20CF29F0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6888D1E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14:paraId="7F9A82D3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ПК 1.1, ПК 1.5, </w:t>
            </w:r>
          </w:p>
          <w:p w14:paraId="6599CB11" w14:textId="110311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 w14:paraId="5104F0D3" w14:textId="77777777">
        <w:trPr>
          <w:cantSplit/>
          <w:trHeight w:val="288"/>
        </w:trPr>
        <w:tc>
          <w:tcPr>
            <w:tcW w:w="2127" w:type="dxa"/>
            <w:vMerge/>
            <w:vAlign w:val="center"/>
          </w:tcPr>
          <w:p w14:paraId="008543D1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</w:tcPr>
          <w:p w14:paraId="13875476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Проецирование прямой на плоскости. Проецирование отрезка прямой линии на плоскости проекций. Угол между прямой и плоскостью проекций Взаимное расположение двух прямых в пространстве и их изображение на комплексном чертеже.</w:t>
            </w:r>
          </w:p>
        </w:tc>
        <w:tc>
          <w:tcPr>
            <w:tcW w:w="992" w:type="dxa"/>
            <w:vAlign w:val="center"/>
          </w:tcPr>
          <w:p w14:paraId="49BFFACD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650557D6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907884F" w14:textId="298474B8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 01-02, ОК 04-05, ОК 09-10, ПК 1.1, ПК 1.5, 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</w:tbl>
    <w:p w14:paraId="4597BC59" w14:textId="77777777" w:rsidR="00CA3E54" w:rsidRDefault="007E0041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cs="Calibri"/>
          <w:color w:val="000000"/>
        </w:rPr>
      </w:pPr>
      <w:r>
        <w:br w:type="page"/>
      </w:r>
    </w:p>
    <w:tbl>
      <w:tblPr>
        <w:tblStyle w:val="afb"/>
        <w:tblW w:w="1488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8505"/>
        <w:gridCol w:w="992"/>
        <w:gridCol w:w="1134"/>
        <w:gridCol w:w="2126"/>
      </w:tblGrid>
      <w:tr w:rsidR="00CA3E54" w14:paraId="0A79C58F" w14:textId="77777777">
        <w:trPr>
          <w:trHeight w:val="20"/>
          <w:tblHeader/>
        </w:trPr>
        <w:tc>
          <w:tcPr>
            <w:tcW w:w="2127" w:type="dxa"/>
            <w:vAlign w:val="center"/>
          </w:tcPr>
          <w:p w14:paraId="6921792C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05" w:type="dxa"/>
            <w:vAlign w:val="center"/>
          </w:tcPr>
          <w:p w14:paraId="44327AD4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 xml:space="preserve"> (если предусмотрены)</w:t>
            </w:r>
          </w:p>
        </w:tc>
        <w:tc>
          <w:tcPr>
            <w:tcW w:w="992" w:type="dxa"/>
            <w:vAlign w:val="center"/>
          </w:tcPr>
          <w:p w14:paraId="5F9EFBCB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Объем часов</w:t>
            </w:r>
          </w:p>
        </w:tc>
        <w:tc>
          <w:tcPr>
            <w:tcW w:w="1134" w:type="dxa"/>
            <w:vAlign w:val="center"/>
          </w:tcPr>
          <w:p w14:paraId="712E8059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Уровень освоения</w:t>
            </w:r>
          </w:p>
        </w:tc>
        <w:tc>
          <w:tcPr>
            <w:tcW w:w="2126" w:type="dxa"/>
          </w:tcPr>
          <w:p w14:paraId="1FFEBBDD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Осваиваемые элементы компетенций</w:t>
            </w:r>
          </w:p>
        </w:tc>
      </w:tr>
      <w:tr w:rsidR="00CA3E54" w14:paraId="7020B0E0" w14:textId="77777777">
        <w:trPr>
          <w:trHeight w:val="20"/>
          <w:tblHeader/>
        </w:trPr>
        <w:tc>
          <w:tcPr>
            <w:tcW w:w="2127" w:type="dxa"/>
            <w:vAlign w:val="center"/>
          </w:tcPr>
          <w:p w14:paraId="7C9CC23B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05" w:type="dxa"/>
            <w:vAlign w:val="center"/>
          </w:tcPr>
          <w:p w14:paraId="24D455FC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00F36477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1461DA63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0903C171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CA3E54" w14:paraId="645B625F" w14:textId="77777777">
        <w:trPr>
          <w:cantSplit/>
          <w:trHeight w:val="188"/>
        </w:trPr>
        <w:tc>
          <w:tcPr>
            <w:tcW w:w="2127" w:type="dxa"/>
            <w:vMerge w:val="restart"/>
            <w:vAlign w:val="center"/>
          </w:tcPr>
          <w:p w14:paraId="5EE4BB5B" w14:textId="418BF8D0" w:rsidR="00CA3E54" w:rsidRPr="008B63E5" w:rsidRDefault="007E0041" w:rsidP="00E86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Тема 2.3</w:t>
            </w:r>
            <w:r w:rsidR="00E8672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Проецирование геометрических тел</w:t>
            </w:r>
          </w:p>
        </w:tc>
        <w:tc>
          <w:tcPr>
            <w:tcW w:w="8505" w:type="dxa"/>
          </w:tcPr>
          <w:p w14:paraId="07F48168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vAlign w:val="center"/>
          </w:tcPr>
          <w:p w14:paraId="4A15231C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vMerge w:val="restart"/>
            <w:vAlign w:val="center"/>
          </w:tcPr>
          <w:p w14:paraId="27F0C915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5B5EF149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 w14:paraId="496407A6" w14:textId="77777777">
        <w:trPr>
          <w:cantSplit/>
          <w:trHeight w:val="667"/>
        </w:trPr>
        <w:tc>
          <w:tcPr>
            <w:tcW w:w="2127" w:type="dxa"/>
            <w:vMerge/>
            <w:vAlign w:val="center"/>
          </w:tcPr>
          <w:p w14:paraId="20D9C316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</w:tcPr>
          <w:p w14:paraId="5D1DDE09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Проецирование геометрических тел на три плоскости проекций с использованием САПР Компас-график</w:t>
            </w:r>
          </w:p>
        </w:tc>
        <w:tc>
          <w:tcPr>
            <w:tcW w:w="992" w:type="dxa"/>
            <w:vMerge/>
            <w:vAlign w:val="center"/>
          </w:tcPr>
          <w:p w14:paraId="5DDBDE34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56E8500C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953D06D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14:paraId="0F6FA6F0" w14:textId="0E48082B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1.1, ПК 1.5,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-15 </w:t>
            </w:r>
          </w:p>
        </w:tc>
      </w:tr>
      <w:tr w:rsidR="00CA3E54" w14:paraId="76F647AC" w14:textId="77777777">
        <w:trPr>
          <w:trHeight w:val="187"/>
        </w:trPr>
        <w:tc>
          <w:tcPr>
            <w:tcW w:w="10632" w:type="dxa"/>
            <w:gridSpan w:val="2"/>
            <w:vAlign w:val="center"/>
          </w:tcPr>
          <w:p w14:paraId="1D864991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Раздел 3 Машиностроительное черчение</w:t>
            </w:r>
          </w:p>
        </w:tc>
        <w:tc>
          <w:tcPr>
            <w:tcW w:w="992" w:type="dxa"/>
            <w:vAlign w:val="center"/>
          </w:tcPr>
          <w:p w14:paraId="43C1067C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14:paraId="5F228F79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BE6F949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 w14:paraId="446F3A66" w14:textId="77777777">
        <w:trPr>
          <w:cantSplit/>
          <w:trHeight w:val="128"/>
        </w:trPr>
        <w:tc>
          <w:tcPr>
            <w:tcW w:w="2127" w:type="dxa"/>
            <w:vMerge w:val="restart"/>
            <w:vAlign w:val="center"/>
          </w:tcPr>
          <w:p w14:paraId="6C1F220B" w14:textId="146DE530" w:rsidR="00CA3E54" w:rsidRPr="008B63E5" w:rsidRDefault="007E0041" w:rsidP="00E86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Тема 3.1</w:t>
            </w:r>
            <w:r w:rsidR="00E8672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Категории изображений на чертеже</w:t>
            </w:r>
          </w:p>
        </w:tc>
        <w:tc>
          <w:tcPr>
            <w:tcW w:w="8505" w:type="dxa"/>
          </w:tcPr>
          <w:p w14:paraId="0169FEC7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vAlign w:val="center"/>
          </w:tcPr>
          <w:p w14:paraId="5A5FD8A8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14:paraId="2A077FFF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7CC62C34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</w:t>
            </w:r>
          </w:p>
          <w:p w14:paraId="599ACD89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2CBEA58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3EA0930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 w14:paraId="63E74F04" w14:textId="77777777">
        <w:trPr>
          <w:cantSplit/>
          <w:trHeight w:val="1012"/>
        </w:trPr>
        <w:tc>
          <w:tcPr>
            <w:tcW w:w="2127" w:type="dxa"/>
            <w:vMerge/>
            <w:vAlign w:val="center"/>
          </w:tcPr>
          <w:p w14:paraId="7A202B3A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  <w:tcBorders>
              <w:bottom w:val="single" w:sz="4" w:space="0" w:color="000000"/>
            </w:tcBorders>
          </w:tcPr>
          <w:p w14:paraId="3F27378C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Практическое занятие № 8 «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Виды»</w:t>
            </w:r>
          </w:p>
        </w:tc>
        <w:tc>
          <w:tcPr>
            <w:tcW w:w="992" w:type="dxa"/>
            <w:vMerge/>
            <w:vAlign w:val="center"/>
          </w:tcPr>
          <w:p w14:paraId="5E8AC9DA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0D6EA1CA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14:paraId="684183F1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14:paraId="346FB248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ПК 1.1, ПК 1.5, </w:t>
            </w:r>
          </w:p>
          <w:p w14:paraId="3C17460E" w14:textId="167CB504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 w14:paraId="4AB1D33A" w14:textId="77777777">
        <w:trPr>
          <w:cantSplit/>
          <w:trHeight w:val="127"/>
        </w:trPr>
        <w:tc>
          <w:tcPr>
            <w:tcW w:w="2127" w:type="dxa"/>
            <w:vMerge/>
            <w:vAlign w:val="center"/>
          </w:tcPr>
          <w:p w14:paraId="3BCF34AE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</w:tcPr>
          <w:p w14:paraId="1724C417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Разрезы простые и сложные.</w:t>
            </w:r>
          </w:p>
        </w:tc>
        <w:tc>
          <w:tcPr>
            <w:tcW w:w="992" w:type="dxa"/>
            <w:vAlign w:val="center"/>
          </w:tcPr>
          <w:p w14:paraId="788367C4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6430B9FF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C5C45C7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14:paraId="3AEDAA7A" w14:textId="49A09838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1.5, 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 w14:paraId="54EDAAA3" w14:textId="77777777">
        <w:trPr>
          <w:cantSplit/>
          <w:trHeight w:val="127"/>
        </w:trPr>
        <w:tc>
          <w:tcPr>
            <w:tcW w:w="2127" w:type="dxa"/>
            <w:vMerge/>
            <w:vAlign w:val="center"/>
          </w:tcPr>
          <w:p w14:paraId="230127CC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</w:tcPr>
          <w:p w14:paraId="7E607AC6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Практическое занятие № 9 «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Сложный разрез»</w:t>
            </w:r>
          </w:p>
        </w:tc>
        <w:tc>
          <w:tcPr>
            <w:tcW w:w="992" w:type="dxa"/>
            <w:vAlign w:val="center"/>
          </w:tcPr>
          <w:p w14:paraId="5652EA93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45FDF1ED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A36F9D9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14:paraId="6A1BD11F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ПК 1.1, ПК 1.5, </w:t>
            </w:r>
          </w:p>
          <w:p w14:paraId="4832838E" w14:textId="469C094C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 w14:paraId="3C93DE61" w14:textId="77777777">
        <w:trPr>
          <w:cantSplit/>
          <w:trHeight w:val="127"/>
        </w:trPr>
        <w:tc>
          <w:tcPr>
            <w:tcW w:w="2127" w:type="dxa"/>
            <w:vMerge/>
            <w:vAlign w:val="center"/>
          </w:tcPr>
          <w:p w14:paraId="3CB81711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5" w:type="dxa"/>
          </w:tcPr>
          <w:p w14:paraId="7D59B792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Сечения вынесенные и наложенные. Расположение сечений и их обозначения.</w:t>
            </w:r>
          </w:p>
        </w:tc>
        <w:tc>
          <w:tcPr>
            <w:tcW w:w="992" w:type="dxa"/>
            <w:vAlign w:val="center"/>
          </w:tcPr>
          <w:p w14:paraId="75E4586B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5420EECA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E75A735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14:paraId="529C5E57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ПК 1.5, ПК 5.4, </w:t>
            </w:r>
          </w:p>
          <w:p w14:paraId="53DC1163" w14:textId="18CC5933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 w14:paraId="5ACE24C0" w14:textId="77777777">
        <w:trPr>
          <w:trHeight w:val="20"/>
        </w:trPr>
        <w:tc>
          <w:tcPr>
            <w:tcW w:w="10632" w:type="dxa"/>
            <w:gridSpan w:val="2"/>
            <w:vAlign w:val="center"/>
          </w:tcPr>
          <w:p w14:paraId="0FC6F9CC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Раздел 4. Общие требования к выполнению схем и приёмы выполнения схем по специальности</w:t>
            </w:r>
          </w:p>
        </w:tc>
        <w:tc>
          <w:tcPr>
            <w:tcW w:w="992" w:type="dxa"/>
            <w:vAlign w:val="center"/>
          </w:tcPr>
          <w:p w14:paraId="5F69B051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14:paraId="749E0FE1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ED41FA0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 w14:paraId="538807B6" w14:textId="77777777">
        <w:trPr>
          <w:cantSplit/>
          <w:trHeight w:val="20"/>
        </w:trPr>
        <w:tc>
          <w:tcPr>
            <w:tcW w:w="2127" w:type="dxa"/>
            <w:vMerge w:val="restart"/>
            <w:vAlign w:val="center"/>
          </w:tcPr>
          <w:p w14:paraId="0080EB90" w14:textId="02DDD89D" w:rsidR="00CA3E54" w:rsidRPr="008B63E5" w:rsidRDefault="007E0041" w:rsidP="00E86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Тема 4.1</w:t>
            </w:r>
            <w:r w:rsidR="00E8672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Виды и типы схем. Введение в САПР </w:t>
            </w:r>
            <w:proofErr w:type="spellStart"/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sPlan</w:t>
            </w:r>
            <w:proofErr w:type="spellEnd"/>
          </w:p>
        </w:tc>
        <w:tc>
          <w:tcPr>
            <w:tcW w:w="8505" w:type="dxa"/>
          </w:tcPr>
          <w:p w14:paraId="6CD9B59F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vAlign w:val="center"/>
          </w:tcPr>
          <w:p w14:paraId="77198B72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14:paraId="2A07955E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7FFA01D9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</w:t>
            </w:r>
          </w:p>
          <w:p w14:paraId="3525E5B5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09EA1E9C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5A4EF94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 w14:paraId="6864D65A" w14:textId="77777777">
        <w:trPr>
          <w:cantSplit/>
          <w:trHeight w:val="1168"/>
        </w:trPr>
        <w:tc>
          <w:tcPr>
            <w:tcW w:w="2127" w:type="dxa"/>
            <w:vMerge/>
            <w:vAlign w:val="center"/>
          </w:tcPr>
          <w:p w14:paraId="249CB034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</w:tcPr>
          <w:p w14:paraId="2A2081A0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Виды и типы схем. Общие сведения об электрических схемах. Введение в САПР </w:t>
            </w:r>
            <w:proofErr w:type="spellStart"/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sPlan</w:t>
            </w:r>
            <w:proofErr w:type="spellEnd"/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14:paraId="3C199C96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Общие сведения о схемах, разновидность электрических схем их назначение.  Параметры листа. Выбор формата листа. Интерфейс </w:t>
            </w:r>
            <w:proofErr w:type="spellStart"/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sPlan</w:t>
            </w:r>
            <w:proofErr w:type="spellEnd"/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Чертёжные инструменты. Настройка сетки. Библиотека элементов. Управление библиотекой. Редактирование УГО электрических элементов.</w:t>
            </w:r>
          </w:p>
        </w:tc>
        <w:tc>
          <w:tcPr>
            <w:tcW w:w="992" w:type="dxa"/>
            <w:vMerge/>
            <w:vAlign w:val="center"/>
          </w:tcPr>
          <w:p w14:paraId="3D98E894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2E1F578C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36E7147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14:paraId="3EFC54FC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ПК 1.1, ПК 1.5, </w:t>
            </w:r>
          </w:p>
          <w:p w14:paraId="7155171E" w14:textId="10565763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-15 </w:t>
            </w:r>
          </w:p>
        </w:tc>
      </w:tr>
      <w:tr w:rsidR="00CA3E54" w14:paraId="041BCBA3" w14:textId="77777777">
        <w:trPr>
          <w:cantSplit/>
          <w:trHeight w:val="288"/>
        </w:trPr>
        <w:tc>
          <w:tcPr>
            <w:tcW w:w="2127" w:type="dxa"/>
            <w:vMerge w:val="restart"/>
            <w:vAlign w:val="center"/>
          </w:tcPr>
          <w:p w14:paraId="73B12E9F" w14:textId="77B05E00" w:rsidR="00CA3E54" w:rsidRPr="008B63E5" w:rsidRDefault="007E0041" w:rsidP="00E86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Тема 4.2</w:t>
            </w:r>
            <w:r w:rsidR="00E8672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Графическое оформление схемы электрической структурной</w:t>
            </w:r>
          </w:p>
        </w:tc>
        <w:tc>
          <w:tcPr>
            <w:tcW w:w="8505" w:type="dxa"/>
          </w:tcPr>
          <w:p w14:paraId="6F568DDC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vAlign w:val="center"/>
          </w:tcPr>
          <w:p w14:paraId="668D13C0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14:paraId="4D3B9D11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030579BC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 w14:paraId="25025FBD" w14:textId="77777777">
        <w:trPr>
          <w:cantSplit/>
          <w:trHeight w:val="585"/>
        </w:trPr>
        <w:tc>
          <w:tcPr>
            <w:tcW w:w="2127" w:type="dxa"/>
            <w:vMerge/>
            <w:vAlign w:val="center"/>
          </w:tcPr>
          <w:p w14:paraId="395FD162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</w:tcPr>
          <w:p w14:paraId="2BF06AAB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Практическое занятие № 10 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«Схема электрическая структурная»</w:t>
            </w:r>
          </w:p>
        </w:tc>
        <w:tc>
          <w:tcPr>
            <w:tcW w:w="992" w:type="dxa"/>
            <w:vMerge/>
            <w:vAlign w:val="center"/>
          </w:tcPr>
          <w:p w14:paraId="4138F704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41692693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9F9B23C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14:paraId="7B37AA05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1.1, ПК 1.5,</w:t>
            </w:r>
          </w:p>
          <w:p w14:paraId="21827655" w14:textId="1ACAAFBF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 w14:paraId="60036607" w14:textId="77777777">
        <w:trPr>
          <w:cantSplit/>
          <w:trHeight w:val="183"/>
        </w:trPr>
        <w:tc>
          <w:tcPr>
            <w:tcW w:w="2127" w:type="dxa"/>
            <w:vMerge w:val="restart"/>
            <w:vAlign w:val="center"/>
          </w:tcPr>
          <w:p w14:paraId="453237F5" w14:textId="753ADDCA" w:rsidR="00CA3E54" w:rsidRPr="008B63E5" w:rsidRDefault="007E0041" w:rsidP="00E86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Тема 4.3</w:t>
            </w:r>
            <w:r w:rsidR="00E8672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Графическое оформление схемы электрической принципиальной</w:t>
            </w:r>
          </w:p>
        </w:tc>
        <w:tc>
          <w:tcPr>
            <w:tcW w:w="8505" w:type="dxa"/>
          </w:tcPr>
          <w:p w14:paraId="32998A6C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vAlign w:val="center"/>
          </w:tcPr>
          <w:p w14:paraId="47601199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14:paraId="4B8FF58B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6CCBC2F7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 w14:paraId="2523FA71" w14:textId="77777777">
        <w:trPr>
          <w:cantSplit/>
          <w:trHeight w:val="994"/>
        </w:trPr>
        <w:tc>
          <w:tcPr>
            <w:tcW w:w="2127" w:type="dxa"/>
            <w:vMerge/>
            <w:vAlign w:val="center"/>
          </w:tcPr>
          <w:p w14:paraId="7D6E14BF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  <w:tcBorders>
              <w:bottom w:val="single" w:sz="4" w:space="0" w:color="000000"/>
            </w:tcBorders>
          </w:tcPr>
          <w:p w14:paraId="031EED69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Практическое занятие № 11 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«Схема электрическая принципиальная»</w:t>
            </w:r>
          </w:p>
        </w:tc>
        <w:tc>
          <w:tcPr>
            <w:tcW w:w="992" w:type="dxa"/>
            <w:vMerge/>
            <w:vAlign w:val="center"/>
          </w:tcPr>
          <w:p w14:paraId="548678BC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45D2A8DA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14:paraId="3DA49AE6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14:paraId="6ED72C03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1.1, ПК 1.5,</w:t>
            </w:r>
          </w:p>
          <w:p w14:paraId="4FC073B6" w14:textId="30BFDBA0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 w14:paraId="743711BF" w14:textId="77777777">
        <w:trPr>
          <w:cantSplit/>
          <w:trHeight w:val="210"/>
        </w:trPr>
        <w:tc>
          <w:tcPr>
            <w:tcW w:w="2127" w:type="dxa"/>
            <w:vMerge w:val="restart"/>
            <w:vAlign w:val="center"/>
          </w:tcPr>
          <w:p w14:paraId="19D64FD0" w14:textId="716FE117" w:rsidR="00CA3E54" w:rsidRPr="008B63E5" w:rsidRDefault="007E0041" w:rsidP="00E86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Тема 4.4</w:t>
            </w:r>
            <w:r w:rsidR="00E8672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Схема компьютерной сети</w:t>
            </w:r>
          </w:p>
        </w:tc>
        <w:tc>
          <w:tcPr>
            <w:tcW w:w="8505" w:type="dxa"/>
          </w:tcPr>
          <w:p w14:paraId="4DC09B2E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vAlign w:val="center"/>
          </w:tcPr>
          <w:p w14:paraId="710E0B86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14:paraId="42DD0F63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35A41E9C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 w14:paraId="36ADEBB3" w14:textId="77777777">
        <w:trPr>
          <w:cantSplit/>
          <w:trHeight w:val="210"/>
        </w:trPr>
        <w:tc>
          <w:tcPr>
            <w:tcW w:w="2127" w:type="dxa"/>
            <w:vMerge/>
            <w:vAlign w:val="center"/>
          </w:tcPr>
          <w:p w14:paraId="7FB0CCBC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</w:tcPr>
          <w:p w14:paraId="3CAB4E58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Практическое занятие № 12 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«Схема компьютерной сети»</w:t>
            </w:r>
          </w:p>
        </w:tc>
        <w:tc>
          <w:tcPr>
            <w:tcW w:w="992" w:type="dxa"/>
            <w:vMerge/>
            <w:vAlign w:val="center"/>
          </w:tcPr>
          <w:p w14:paraId="12E95E2A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DCE1CB8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7307FCF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14:paraId="6AA3EE2E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1.1, ПК 1.5,</w:t>
            </w:r>
          </w:p>
          <w:p w14:paraId="2DF54D94" w14:textId="1E86ECA6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 w14:paraId="5AD37972" w14:textId="77777777">
        <w:trPr>
          <w:cantSplit/>
          <w:trHeight w:val="210"/>
        </w:trPr>
        <w:tc>
          <w:tcPr>
            <w:tcW w:w="2127" w:type="dxa"/>
            <w:vMerge w:val="restart"/>
            <w:vAlign w:val="center"/>
          </w:tcPr>
          <w:p w14:paraId="06CD0E15" w14:textId="69C2D83E" w:rsidR="00CA3E54" w:rsidRPr="008B63E5" w:rsidRDefault="007E0041" w:rsidP="00E86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Тема 4.5</w:t>
            </w:r>
            <w:r w:rsidR="00E8672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Особенности графического оформления схем цифровой вычислительной техники</w:t>
            </w:r>
          </w:p>
        </w:tc>
        <w:tc>
          <w:tcPr>
            <w:tcW w:w="8505" w:type="dxa"/>
          </w:tcPr>
          <w:p w14:paraId="03A1EE0F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vAlign w:val="center"/>
          </w:tcPr>
          <w:p w14:paraId="7636724A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14:paraId="21CB6D9B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14389C5E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CA3E54" w14:paraId="2D240EA8" w14:textId="77777777">
        <w:trPr>
          <w:cantSplit/>
          <w:trHeight w:val="210"/>
        </w:trPr>
        <w:tc>
          <w:tcPr>
            <w:tcW w:w="2127" w:type="dxa"/>
            <w:vMerge/>
            <w:vAlign w:val="center"/>
          </w:tcPr>
          <w:p w14:paraId="7DE6E633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5" w:type="dxa"/>
          </w:tcPr>
          <w:p w14:paraId="1E1A1FED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Практическое занятие № 13 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«Схема ЦВТ»</w:t>
            </w:r>
          </w:p>
          <w:p w14:paraId="6B478210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31559E25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3CA0AE82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B538C7C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14:paraId="4F417A64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1.1, ПК 1.5,</w:t>
            </w:r>
          </w:p>
          <w:p w14:paraId="1E012639" w14:textId="747468AC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 w14:paraId="2CCE606E" w14:textId="77777777">
        <w:trPr>
          <w:trHeight w:val="210"/>
        </w:trPr>
        <w:tc>
          <w:tcPr>
            <w:tcW w:w="10632" w:type="dxa"/>
            <w:gridSpan w:val="2"/>
            <w:vAlign w:val="center"/>
          </w:tcPr>
          <w:p w14:paraId="5B53147A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Раздел 5. Проектная документация</w:t>
            </w:r>
          </w:p>
        </w:tc>
        <w:tc>
          <w:tcPr>
            <w:tcW w:w="992" w:type="dxa"/>
            <w:vAlign w:val="center"/>
          </w:tcPr>
          <w:p w14:paraId="1D45772C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0CF98736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BC4ED3F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 w14:paraId="77F3091E" w14:textId="77777777">
        <w:trPr>
          <w:cantSplit/>
          <w:trHeight w:val="282"/>
        </w:trPr>
        <w:tc>
          <w:tcPr>
            <w:tcW w:w="2127" w:type="dxa"/>
            <w:vMerge w:val="restart"/>
          </w:tcPr>
          <w:p w14:paraId="792CF8B8" w14:textId="5A4C7464" w:rsidR="00CA3E54" w:rsidRPr="008B63E5" w:rsidRDefault="007E0041" w:rsidP="00E86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bookmarkStart w:id="0" w:name="_GoBack"/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Тема 5.1</w:t>
            </w:r>
            <w:r w:rsidR="00E8672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Общие требования к текстовым документам</w:t>
            </w:r>
            <w:bookmarkEnd w:id="0"/>
          </w:p>
        </w:tc>
        <w:tc>
          <w:tcPr>
            <w:tcW w:w="8505" w:type="dxa"/>
          </w:tcPr>
          <w:p w14:paraId="4D4EB550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5F8E8B50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A836050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1D12DE9E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 w14:paraId="4BD52179" w14:textId="77777777">
        <w:trPr>
          <w:cantSplit/>
          <w:trHeight w:val="761"/>
        </w:trPr>
        <w:tc>
          <w:tcPr>
            <w:tcW w:w="2127" w:type="dxa"/>
            <w:vMerge/>
          </w:tcPr>
          <w:p w14:paraId="41B1CD2B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  <w:tcBorders>
              <w:bottom w:val="single" w:sz="4" w:space="0" w:color="000000"/>
            </w:tcBorders>
          </w:tcPr>
          <w:p w14:paraId="5D18BB78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Практическое занятие № 14 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«Оформление текстовой документации»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14:paraId="18DCC410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685A48A4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14:paraId="6AA1A992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14:paraId="56F338C1" w14:textId="499284CB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1.5, 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 w14:paraId="548C7C55" w14:textId="77777777">
        <w:trPr>
          <w:cantSplit/>
          <w:trHeight w:val="226"/>
        </w:trPr>
        <w:tc>
          <w:tcPr>
            <w:tcW w:w="2127" w:type="dxa"/>
            <w:vMerge w:val="restart"/>
          </w:tcPr>
          <w:p w14:paraId="4A72053C" w14:textId="3F420EB9" w:rsidR="00CA3E54" w:rsidRPr="008B63E5" w:rsidRDefault="00E867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Итоговое </w:t>
            </w:r>
            <w:r w:rsidR="007E0041"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занятие</w:t>
            </w:r>
          </w:p>
        </w:tc>
        <w:tc>
          <w:tcPr>
            <w:tcW w:w="8505" w:type="dxa"/>
          </w:tcPr>
          <w:p w14:paraId="133FA651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vAlign w:val="center"/>
          </w:tcPr>
          <w:p w14:paraId="0BDC2AE6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866793F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2E462880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CA3E54" w14:paraId="0296471F" w14:textId="77777777">
        <w:trPr>
          <w:cantSplit/>
          <w:trHeight w:val="1012"/>
        </w:trPr>
        <w:tc>
          <w:tcPr>
            <w:tcW w:w="2127" w:type="dxa"/>
            <w:vMerge/>
          </w:tcPr>
          <w:p w14:paraId="2C8AADCF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5" w:type="dxa"/>
            <w:tcBorders>
              <w:bottom w:val="single" w:sz="4" w:space="0" w:color="000000"/>
            </w:tcBorders>
          </w:tcPr>
          <w:p w14:paraId="5F3AAB60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Промежуточная аттестация по дисциплине - дифференцированный зачёт.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14:paraId="68CD5F29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14:paraId="29C88734" w14:textId="77777777" w:rsidR="00CA3E54" w:rsidRPr="008B63E5" w:rsidRDefault="00CA3E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000000"/>
            </w:tcBorders>
          </w:tcPr>
          <w:p w14:paraId="0CF7B188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ОК 01-02, ОК 04-05, ОК 09-10, </w:t>
            </w:r>
          </w:p>
          <w:p w14:paraId="15626781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1.1, ПК 1.5,</w:t>
            </w:r>
          </w:p>
          <w:p w14:paraId="7B298312" w14:textId="58D7098F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5.4, ЛР 1</w:t>
            </w:r>
            <w:r w:rsid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-15</w:t>
            </w:r>
          </w:p>
        </w:tc>
      </w:tr>
      <w:tr w:rsidR="00CA3E54" w14:paraId="563F989C" w14:textId="77777777">
        <w:trPr>
          <w:trHeight w:val="20"/>
        </w:trPr>
        <w:tc>
          <w:tcPr>
            <w:tcW w:w="10632" w:type="dxa"/>
            <w:gridSpan w:val="2"/>
          </w:tcPr>
          <w:p w14:paraId="5A333438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vAlign w:val="center"/>
          </w:tcPr>
          <w:p w14:paraId="79673EE1" w14:textId="77777777" w:rsidR="00CA3E54" w:rsidRPr="008B63E5" w:rsidRDefault="007E00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44</w:t>
            </w:r>
          </w:p>
        </w:tc>
        <w:tc>
          <w:tcPr>
            <w:tcW w:w="1134" w:type="dxa"/>
          </w:tcPr>
          <w:p w14:paraId="08E43C39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6E6FB33" w14:textId="77777777" w:rsidR="00CA3E54" w:rsidRPr="008B63E5" w:rsidRDefault="00CA3E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60CE84A4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hanging="2"/>
        <w:rPr>
          <w:rFonts w:cs="Calibri"/>
          <w:color w:val="000000"/>
        </w:rPr>
        <w:sectPr w:rsidR="00CA3E5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134" w:right="1134" w:bottom="1134" w:left="1247" w:header="709" w:footer="709" w:gutter="0"/>
          <w:cols w:space="720"/>
        </w:sectPr>
      </w:pPr>
    </w:p>
    <w:p w14:paraId="6DC37DF6" w14:textId="77777777" w:rsidR="00CA3E54" w:rsidRDefault="007E0041" w:rsidP="007768A5">
      <w:pPr>
        <w:pageBreakBefore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35" w:firstLine="566"/>
        <w:jc w:val="center"/>
        <w:rPr>
          <w:rFonts w:ascii="Times New Roman" w:eastAsia="Times New Roman" w:hAnsi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mallCaps/>
          <w:color w:val="000000"/>
          <w:sz w:val="24"/>
          <w:szCs w:val="24"/>
        </w:rPr>
        <w:t>3. УСЛОВИЯ РЕАЛИЗАЦИИ РАБОЧЕЙ ПРОГРАММЫ УЧЕБНОЙ ДИСЦИПЛИНЫ «ИНЖЕНЕРНАЯ КОМПЬЮТЕРНАЯ ГРАФИКА»</w:t>
      </w:r>
    </w:p>
    <w:p w14:paraId="7FC44644" w14:textId="77777777" w:rsidR="00CA3E54" w:rsidRDefault="00CA3E54" w:rsidP="007768A5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2" w:firstLineChars="235" w:firstLine="377"/>
        <w:jc w:val="both"/>
        <w:rPr>
          <w:rFonts w:ascii="Times New Roman" w:eastAsia="Times New Roman" w:hAnsi="Times New Roman"/>
          <w:b/>
          <w:color w:val="000000"/>
          <w:sz w:val="16"/>
          <w:szCs w:val="16"/>
        </w:rPr>
      </w:pPr>
    </w:p>
    <w:p w14:paraId="27C8A14E" w14:textId="77777777" w:rsidR="00CA3E54" w:rsidRDefault="007E0041" w:rsidP="007768A5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2" w:firstLineChars="235" w:firstLine="566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3.1. Требования к минимальному материально-техническому обеспечению</w:t>
      </w:r>
    </w:p>
    <w:p w14:paraId="56E0F7E3" w14:textId="77777777" w:rsidR="00CA3E54" w:rsidRDefault="007E0041" w:rsidP="007768A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2" w:firstLineChars="235" w:firstLine="564"/>
        <w:jc w:val="both"/>
        <w:rPr>
          <w:rFonts w:ascii="Times New Roman" w:eastAsia="Times New Roman" w:hAnsi="Times New Roman"/>
          <w:color w:val="000000"/>
          <w:highlight w:val="white"/>
        </w:rPr>
      </w:pPr>
      <w:r>
        <w:rPr>
          <w:rFonts w:ascii="Times New Roman" w:eastAsia="Times New Roman" w:hAnsi="Times New Roman"/>
          <w:color w:val="000000"/>
          <w:sz w:val="24"/>
          <w:szCs w:val="24"/>
          <w:highlight w:val="white"/>
        </w:rPr>
        <w:t>Для реализации программы учебной дисциплины «Инженерная компьютерная графика» предусмотрены следующие специальные помещения</w:t>
      </w:r>
      <w:r>
        <w:rPr>
          <w:rFonts w:ascii="Times New Roman" w:eastAsia="Times New Roman" w:hAnsi="Times New Roman"/>
          <w:color w:val="000000"/>
          <w:highlight w:val="white"/>
        </w:rPr>
        <w:t>:</w:t>
      </w:r>
    </w:p>
    <w:p w14:paraId="0F92B568" w14:textId="77777777" w:rsidR="00CA3E54" w:rsidRDefault="00CA3E54" w:rsidP="007768A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2" w:firstLineChars="235" w:firstLine="517"/>
        <w:jc w:val="both"/>
        <w:rPr>
          <w:rFonts w:ascii="Times New Roman" w:eastAsia="Times New Roman" w:hAnsi="Times New Roman"/>
          <w:color w:val="000000"/>
          <w:highlight w:val="white"/>
        </w:rPr>
      </w:pPr>
    </w:p>
    <w:p w14:paraId="0A460684" w14:textId="77777777" w:rsidR="00CA3E54" w:rsidRDefault="007E0041" w:rsidP="007768A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2" w:firstLineChars="235" w:firstLine="517"/>
        <w:jc w:val="both"/>
        <w:rPr>
          <w:rFonts w:ascii="Times New Roman" w:eastAsia="Times New Roman" w:hAnsi="Times New Roman"/>
          <w:color w:val="000000"/>
          <w:highlight w:val="white"/>
        </w:rPr>
      </w:pPr>
      <w:r>
        <w:rPr>
          <w:rFonts w:ascii="Times New Roman" w:eastAsia="Times New Roman" w:hAnsi="Times New Roman"/>
          <w:color w:val="000000"/>
          <w:highlight w:val="white"/>
        </w:rPr>
        <w:t xml:space="preserve">- кабинет </w:t>
      </w:r>
      <w:r>
        <w:rPr>
          <w:rFonts w:ascii="Times New Roman" w:eastAsia="Times New Roman" w:hAnsi="Times New Roman"/>
          <w:i/>
          <w:color w:val="000000"/>
          <w:highlight w:val="white"/>
        </w:rPr>
        <w:t>«Информационных ресурсов»</w:t>
      </w:r>
      <w:r>
        <w:rPr>
          <w:rFonts w:ascii="Times New Roman" w:eastAsia="Times New Roman" w:hAnsi="Times New Roman"/>
          <w:color w:val="000000"/>
          <w:highlight w:val="white"/>
        </w:rPr>
        <w:t xml:space="preserve">, оснащенный следующим оборудованием: автоматизированные рабочие места на 12-15 обучающихся (Процессор не ниже </w:t>
      </w:r>
      <w:proofErr w:type="spellStart"/>
      <w:r>
        <w:rPr>
          <w:rFonts w:ascii="Times New Roman" w:eastAsia="Times New Roman" w:hAnsi="Times New Roman"/>
          <w:color w:val="000000"/>
          <w:highlight w:val="white"/>
        </w:rPr>
        <w:t>Core</w:t>
      </w:r>
      <w:proofErr w:type="spellEnd"/>
      <w:r>
        <w:rPr>
          <w:rFonts w:ascii="Times New Roman" w:eastAsia="Times New Roman" w:hAnsi="Times New Roman"/>
          <w:color w:val="000000"/>
          <w:highlight w:val="white"/>
        </w:rPr>
        <w:t xml:space="preserve"> i5, оперативная память объемом не менее 8 Гб, видеокарта не менее </w:t>
      </w:r>
      <w:proofErr w:type="spellStart"/>
      <w:r>
        <w:rPr>
          <w:rFonts w:ascii="Times New Roman" w:eastAsia="Times New Roman" w:hAnsi="Times New Roman"/>
          <w:color w:val="000000"/>
          <w:highlight w:val="white"/>
        </w:rPr>
        <w:t>Nvidia</w:t>
      </w:r>
      <w:proofErr w:type="spellEnd"/>
      <w:r>
        <w:rPr>
          <w:rFonts w:ascii="Times New Roman" w:eastAsia="Times New Roman" w:hAnsi="Times New Roman"/>
          <w:color w:val="000000"/>
          <w:highlight w:val="white"/>
        </w:rPr>
        <w:t xml:space="preserve"> GTX 980 или аналогичная по характеристикам, HD 500 </w:t>
      </w:r>
      <w:proofErr w:type="spellStart"/>
      <w:r>
        <w:rPr>
          <w:rFonts w:ascii="Times New Roman" w:eastAsia="Times New Roman" w:hAnsi="Times New Roman"/>
          <w:color w:val="000000"/>
          <w:highlight w:val="white"/>
        </w:rPr>
        <w:t>Gb</w:t>
      </w:r>
      <w:proofErr w:type="spellEnd"/>
      <w:r>
        <w:rPr>
          <w:rFonts w:ascii="Times New Roman" w:eastAsia="Times New Roman" w:hAnsi="Times New Roman"/>
          <w:color w:val="000000"/>
          <w:highlight w:val="white"/>
        </w:rPr>
        <w:t xml:space="preserve"> или больше), автоматизированное рабочее место преподавателя (Процессор не ниже </w:t>
      </w:r>
      <w:proofErr w:type="spellStart"/>
      <w:r>
        <w:rPr>
          <w:rFonts w:ascii="Times New Roman" w:eastAsia="Times New Roman" w:hAnsi="Times New Roman"/>
          <w:color w:val="000000"/>
          <w:highlight w:val="white"/>
        </w:rPr>
        <w:t>Core</w:t>
      </w:r>
      <w:proofErr w:type="spellEnd"/>
      <w:r>
        <w:rPr>
          <w:rFonts w:ascii="Times New Roman" w:eastAsia="Times New Roman" w:hAnsi="Times New Roman"/>
          <w:color w:val="000000"/>
          <w:highlight w:val="white"/>
        </w:rPr>
        <w:t xml:space="preserve"> i5, оперативная память объемом не менее 8 Гб, видеокарта не менее </w:t>
      </w:r>
      <w:proofErr w:type="spellStart"/>
      <w:r>
        <w:rPr>
          <w:rFonts w:ascii="Times New Roman" w:eastAsia="Times New Roman" w:hAnsi="Times New Roman"/>
          <w:color w:val="000000"/>
          <w:highlight w:val="white"/>
        </w:rPr>
        <w:t>Nvidia</w:t>
      </w:r>
      <w:proofErr w:type="spellEnd"/>
      <w:r>
        <w:rPr>
          <w:rFonts w:ascii="Times New Roman" w:eastAsia="Times New Roman" w:hAnsi="Times New Roman"/>
          <w:color w:val="000000"/>
          <w:highlight w:val="white"/>
        </w:rPr>
        <w:t xml:space="preserve"> GTX 980 или аналогичная по характеристикам, HD 500 </w:t>
      </w:r>
      <w:proofErr w:type="spellStart"/>
      <w:r>
        <w:rPr>
          <w:rFonts w:ascii="Times New Roman" w:eastAsia="Times New Roman" w:hAnsi="Times New Roman"/>
          <w:color w:val="000000"/>
          <w:highlight w:val="white"/>
        </w:rPr>
        <w:t>Gb</w:t>
      </w:r>
      <w:proofErr w:type="spellEnd"/>
      <w:r>
        <w:rPr>
          <w:rFonts w:ascii="Times New Roman" w:eastAsia="Times New Roman" w:hAnsi="Times New Roman"/>
          <w:color w:val="000000"/>
          <w:highlight w:val="white"/>
        </w:rPr>
        <w:t xml:space="preserve"> или больше); пример проектной документации, необходимое лицензионное программное обеспечение: пакет офисных программ, пакет САПР, пакет 2D/3D графических программ, программы по виртуализации </w:t>
      </w:r>
      <w:r>
        <w:rPr>
          <w:rFonts w:ascii="Times New Roman" w:eastAsia="Times New Roman" w:hAnsi="Times New Roman"/>
          <w:color w:val="000000"/>
          <w:sz w:val="24"/>
          <w:szCs w:val="24"/>
          <w:highlight w:val="white"/>
        </w:rPr>
        <w:t>(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highlight w:val="white"/>
        </w:rPr>
        <w:t>sPlan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highlight w:val="white"/>
        </w:rPr>
        <w:t xml:space="preserve"> 7.0, Компас-3D V.17 и выше).</w:t>
      </w:r>
    </w:p>
    <w:p w14:paraId="3B749E1E" w14:textId="77777777" w:rsidR="00CA3E54" w:rsidRDefault="007E0041" w:rsidP="007768A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2" w:firstLineChars="235" w:firstLine="517"/>
        <w:jc w:val="both"/>
        <w:rPr>
          <w:rFonts w:ascii="Times New Roman" w:eastAsia="Times New Roman" w:hAnsi="Times New Roman"/>
          <w:color w:val="000000"/>
          <w:highlight w:val="white"/>
        </w:rPr>
      </w:pPr>
      <w:r>
        <w:rPr>
          <w:rFonts w:ascii="Times New Roman" w:eastAsia="Times New Roman" w:hAnsi="Times New Roman"/>
          <w:color w:val="000000"/>
          <w:highlight w:val="white"/>
        </w:rPr>
        <w:t>А также:</w:t>
      </w:r>
    </w:p>
    <w:p w14:paraId="03E2A62A" w14:textId="77777777" w:rsidR="00CA3E54" w:rsidRDefault="007E0041" w:rsidP="007768A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технические средства обучения:</w:t>
      </w:r>
    </w:p>
    <w:p w14:paraId="290D54C1" w14:textId="77777777" w:rsidR="00CA3E54" w:rsidRDefault="007E0041" w:rsidP="007768A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- модели, детали;</w:t>
      </w:r>
    </w:p>
    <w:p w14:paraId="7F792C21" w14:textId="77777777" w:rsidR="00CA3E54" w:rsidRDefault="007E0041" w:rsidP="007768A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- чертёжный инструмент;</w:t>
      </w:r>
    </w:p>
    <w:p w14:paraId="669EDAC8" w14:textId="77777777" w:rsidR="00CA3E54" w:rsidRDefault="007E0041" w:rsidP="007768A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14:paraId="773C20F7" w14:textId="77777777" w:rsidR="00CA3E54" w:rsidRDefault="007E0041" w:rsidP="007768A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средства информационных технологий:</w:t>
      </w:r>
    </w:p>
    <w:p w14:paraId="58C99CAA" w14:textId="77777777" w:rsidR="00CA3E54" w:rsidRDefault="007E0041" w:rsidP="007768A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- мультимедийный проектор,  </w:t>
      </w:r>
    </w:p>
    <w:p w14:paraId="498C0631" w14:textId="77777777" w:rsidR="00CA3E54" w:rsidRDefault="007E0041" w:rsidP="007768A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- мультимедийные презентации.</w:t>
      </w:r>
    </w:p>
    <w:p w14:paraId="1BD656E0" w14:textId="77777777" w:rsidR="00CA3E54" w:rsidRDefault="00CA3E54" w:rsidP="007768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35" w:firstLine="517"/>
        <w:rPr>
          <w:rFonts w:ascii="Times New Roman" w:eastAsia="Times New Roman" w:hAnsi="Times New Roman"/>
          <w:color w:val="000000"/>
        </w:rPr>
      </w:pPr>
    </w:p>
    <w:p w14:paraId="08CF9763" w14:textId="77777777" w:rsidR="00CA3E54" w:rsidRDefault="007E0041" w:rsidP="007768A5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566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3.2 Информационное обеспечение обучения</w:t>
      </w:r>
    </w:p>
    <w:p w14:paraId="1EEF536F" w14:textId="77777777" w:rsidR="00CA3E54" w:rsidRDefault="007E0041" w:rsidP="007768A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56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14:paraId="5E609214" w14:textId="77777777" w:rsidR="00CA3E54" w:rsidRDefault="00CA3E54" w:rsidP="007768A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376"/>
        <w:jc w:val="both"/>
        <w:rPr>
          <w:rFonts w:ascii="Times New Roman" w:eastAsia="Times New Roman" w:hAnsi="Times New Roman"/>
          <w:color w:val="FF0000"/>
          <w:sz w:val="16"/>
          <w:szCs w:val="16"/>
          <w:u w:val="single"/>
        </w:rPr>
      </w:pPr>
    </w:p>
    <w:p w14:paraId="39D0F16B" w14:textId="77777777" w:rsidR="00CA3E54" w:rsidRDefault="007E0041" w:rsidP="007768A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56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Основные источники:</w:t>
      </w:r>
    </w:p>
    <w:p w14:paraId="1FCA5BC8" w14:textId="43CA8557" w:rsidR="00CA3E54" w:rsidRDefault="007E0041" w:rsidP="007768A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1.  Инженерная графика: учебник для студ. учреждений сред проф. образования /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С..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</w:p>
    <w:p w14:paraId="312FCD31" w14:textId="58D1D2FE" w:rsidR="00CA3E54" w:rsidRDefault="007E0041" w:rsidP="007768A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Н. Муравьёв, </w:t>
      </w:r>
      <w:r w:rsidR="00F82657">
        <w:rPr>
          <w:rFonts w:ascii="Times New Roman" w:eastAsia="Times New Roman" w:hAnsi="Times New Roman"/>
          <w:color w:val="000000"/>
          <w:sz w:val="24"/>
          <w:szCs w:val="24"/>
        </w:rPr>
        <w:t xml:space="preserve">Ю Ф. И. </w:t>
      </w:r>
      <w:proofErr w:type="spellStart"/>
      <w:r w:rsidR="00F82657">
        <w:rPr>
          <w:rFonts w:ascii="Times New Roman" w:eastAsia="Times New Roman" w:hAnsi="Times New Roman"/>
          <w:color w:val="000000"/>
          <w:sz w:val="24"/>
          <w:szCs w:val="24"/>
        </w:rPr>
        <w:t>Пуйческу</w:t>
      </w:r>
      <w:proofErr w:type="spellEnd"/>
      <w:r w:rsidR="00F82657">
        <w:rPr>
          <w:rFonts w:ascii="Times New Roman" w:eastAsia="Times New Roman" w:hAnsi="Times New Roman"/>
          <w:color w:val="000000"/>
          <w:sz w:val="24"/>
          <w:szCs w:val="24"/>
        </w:rPr>
        <w:t>, Н. А. Чванова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; под ред. С. Н. Муравьёв. -3-е изд.,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испр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. – М.: Издательский центр «Академия, 2018.</w:t>
      </w:r>
    </w:p>
    <w:p w14:paraId="11DF99DC" w14:textId="5225F85F" w:rsidR="00CA3E54" w:rsidRDefault="007E0041" w:rsidP="007768A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2. Компьютерная графика: учебник для студ. учреждений сред проф. образования /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В.Н.Аверин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>. – М.: Издательский центр «Академия, 2018.</w:t>
      </w:r>
    </w:p>
    <w:p w14:paraId="4A1E4438" w14:textId="3ADB33CB" w:rsidR="00CA3E54" w:rsidRDefault="007E0041" w:rsidP="007768A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3. Бродский А.М.,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Фазлулин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Э.М.,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Халдинов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В.А. Инженерная графика. ОИЦ «Академия», 201</w:t>
      </w:r>
      <w:r w:rsidR="00F82657">
        <w:rPr>
          <w:rFonts w:ascii="Times New Roman" w:eastAsia="Times New Roman" w:hAnsi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062BF422" w14:textId="00A1A707" w:rsidR="00CA3E54" w:rsidRDefault="007E0041" w:rsidP="007768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35" w:firstLine="564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4. Березина Н.А. Инженерная графика. ООО «Издательский Дом «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Альфа-М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>», 201</w:t>
      </w:r>
      <w:r w:rsidR="00F82657">
        <w:rPr>
          <w:rFonts w:ascii="Times New Roman" w:eastAsia="Times New Roman" w:hAnsi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5F418362" w14:textId="77777777" w:rsidR="00CA3E54" w:rsidRDefault="00CA3E54" w:rsidP="007768A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65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6F5A27EE" w14:textId="77777777" w:rsidR="00CA3E54" w:rsidRDefault="00CA3E54" w:rsidP="007768A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70BAD3CA" w14:textId="77777777" w:rsidR="00CA3E54" w:rsidRDefault="007E0041" w:rsidP="007768A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56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Дополнительные источники:</w:t>
      </w:r>
    </w:p>
    <w:p w14:paraId="4A5BCFD0" w14:textId="3BD4876D" w:rsidR="00CA3E54" w:rsidRDefault="007E0041" w:rsidP="007768A5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35" w:firstLine="564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Рабочая тетрадь по инженерной графике     Левкович Т. К,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Пустоветова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С. Ю., 201</w:t>
      </w:r>
      <w:r w:rsidR="00F82657">
        <w:rPr>
          <w:rFonts w:ascii="Times New Roman" w:eastAsia="Times New Roman" w:hAnsi="Times New Roman"/>
          <w:color w:val="000000"/>
          <w:sz w:val="24"/>
          <w:szCs w:val="24"/>
        </w:rPr>
        <w:t>8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3F4039E7" w14:textId="77777777" w:rsidR="00CA3E54" w:rsidRDefault="007E0041" w:rsidP="007768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Графический редактор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sPlan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7.0 и его использование в учебном процессе/ Сост.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Пустоветова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С. Ю.  – Ростов-на-Дону: РКСИ, 2014.</w:t>
      </w:r>
    </w:p>
    <w:p w14:paraId="1DFA1681" w14:textId="6C24E15A" w:rsidR="00CA3E54" w:rsidRDefault="007E0041" w:rsidP="007768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Аверин В. Н., Компьютерная инженерная графика: учеб. пособие для студ. учреждений среднего проф. образования/ В.Н. Аверин. - 4-е изд., стер. _ М.: Издательский центр Академия, </w:t>
      </w:r>
      <w:r w:rsidR="00F82657">
        <w:rPr>
          <w:rFonts w:ascii="Times New Roman" w:eastAsia="Times New Roman" w:hAnsi="Times New Roman"/>
          <w:color w:val="000000"/>
          <w:sz w:val="24"/>
          <w:szCs w:val="24"/>
        </w:rPr>
        <w:t>2020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</w:p>
    <w:p w14:paraId="1E3E2690" w14:textId="3D5FE030" w:rsidR="00CA3E54" w:rsidRDefault="007E0041" w:rsidP="007768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Инженерная графика: учебное пособие/ Авт.-сост. Левкович Т.</w:t>
      </w:r>
      <w:r w:rsidR="00F82657">
        <w:rPr>
          <w:rFonts w:ascii="Times New Roman" w:eastAsia="Times New Roman" w:hAnsi="Times New Roman"/>
          <w:color w:val="000000"/>
          <w:sz w:val="24"/>
          <w:szCs w:val="24"/>
        </w:rPr>
        <w:t xml:space="preserve"> К. – Ростов-на-Дону: РКСИ, 2020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515A11AB" w14:textId="10993BE5" w:rsidR="00CA3E54" w:rsidRDefault="007E0041" w:rsidP="007768A5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2" w:firstLineChars="235" w:firstLine="564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В. П. Куликов, А. В. Кузин, Инженерная графика: Учебни</w:t>
      </w:r>
      <w:r w:rsidR="00F82657">
        <w:rPr>
          <w:rFonts w:ascii="Times New Roman" w:eastAsia="Times New Roman" w:hAnsi="Times New Roman"/>
          <w:color w:val="000000"/>
          <w:sz w:val="24"/>
          <w:szCs w:val="24"/>
        </w:rPr>
        <w:t>к – 5е издание - М.: ФОРУМ, 2019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</w:p>
    <w:p w14:paraId="07649F2C" w14:textId="075B15BD" w:rsidR="00CA3E54" w:rsidRDefault="007E0041" w:rsidP="007768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Дегтярев В.М.,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Затыльникова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В.П. Инженерная и компьютерная графика: Учебник. – М.: Академия, 201</w:t>
      </w:r>
      <w:r w:rsidR="00F82657">
        <w:rPr>
          <w:rFonts w:ascii="Times New Roman" w:eastAsia="Times New Roman" w:hAnsi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3A3B0A7D" w14:textId="74C0DF44" w:rsidR="00CA3E54" w:rsidRDefault="007E0041" w:rsidP="007768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" w:firstLineChars="235" w:firstLine="564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Куликов В. П., Кузин А. В., Демин В. М. Инженерная графика: Уче</w:t>
      </w:r>
      <w:r w:rsidR="00F82657">
        <w:rPr>
          <w:rFonts w:ascii="Times New Roman" w:eastAsia="Times New Roman" w:hAnsi="Times New Roman"/>
          <w:color w:val="000000"/>
          <w:sz w:val="24"/>
          <w:szCs w:val="24"/>
        </w:rPr>
        <w:t>бник. – М.: ФОРУМ: ИНФРА-М, 2019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6B561951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/>
          <w:color w:val="FF0000"/>
        </w:rPr>
      </w:pPr>
    </w:p>
    <w:p w14:paraId="61161928" w14:textId="77777777"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7D0008E" w14:textId="77777777"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71B20613" w14:textId="77777777" w:rsidR="00CA3E54" w:rsidRDefault="00CA3E54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3D3070C4" w14:textId="77777777" w:rsidR="007768A5" w:rsidRDefault="007768A5">
      <w:pPr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mallCaps/>
          <w:color w:val="000000"/>
          <w:sz w:val="24"/>
          <w:szCs w:val="24"/>
        </w:rPr>
        <w:br w:type="page"/>
      </w:r>
    </w:p>
    <w:p w14:paraId="559FF379" w14:textId="06FD4443" w:rsidR="00CA3E54" w:rsidRDefault="007E0041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mallCaps/>
          <w:color w:val="000000"/>
          <w:sz w:val="24"/>
          <w:szCs w:val="24"/>
        </w:rPr>
        <w:t>4 КОНТРОЛЬ И ОЦЕНКА РЕЗУЛЬТАТОВ ОСВОЕНИЯ УЧЕБНОЙ ДИСЦИПЛИНЫ</w:t>
      </w:r>
    </w:p>
    <w:p w14:paraId="744C4A70" w14:textId="77777777" w:rsidR="00CA3E54" w:rsidRDefault="007E0041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/>
          <w:color w:val="000000"/>
        </w:rPr>
      </w:pPr>
      <w:r>
        <w:rPr>
          <w:rFonts w:ascii="Times New Roman" w:eastAsia="Times New Roman" w:hAnsi="Times New Roman"/>
          <w:b/>
          <w:color w:val="000000"/>
        </w:rPr>
        <w:t>Контроль и оценка</w:t>
      </w:r>
      <w:r>
        <w:rPr>
          <w:rFonts w:ascii="Times New Roman" w:eastAsia="Times New Roman" w:hAnsi="Times New Roman"/>
          <w:color w:val="000000"/>
        </w:rPr>
        <w:t xml:space="preserve"> результатов освоения учебной дисциплины «Инженерная компьютерная графика»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14:paraId="2DD09097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spacing w:after="0" w:line="144" w:lineRule="auto"/>
        <w:ind w:left="0" w:hanging="2"/>
        <w:rPr>
          <w:rFonts w:cs="Calibri"/>
          <w:color w:val="000000"/>
        </w:rPr>
      </w:pPr>
    </w:p>
    <w:tbl>
      <w:tblPr>
        <w:tblStyle w:val="afc"/>
        <w:tblW w:w="11341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2977"/>
        <w:gridCol w:w="4111"/>
      </w:tblGrid>
      <w:tr w:rsidR="008B63E5" w14:paraId="146A4453" w14:textId="77777777" w:rsidTr="008B63E5">
        <w:trPr>
          <w:trHeight w:val="20"/>
        </w:trPr>
        <w:tc>
          <w:tcPr>
            <w:tcW w:w="4253" w:type="dxa"/>
            <w:vAlign w:val="center"/>
          </w:tcPr>
          <w:p w14:paraId="3547CBE5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Результаты обучения</w:t>
            </w:r>
          </w:p>
          <w:p w14:paraId="1E65DE45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(освоенные умения, усвоенные знания, ОК, ПК, ЛР)</w:t>
            </w:r>
          </w:p>
        </w:tc>
        <w:tc>
          <w:tcPr>
            <w:tcW w:w="2977" w:type="dxa"/>
          </w:tcPr>
          <w:p w14:paraId="7A16D656" w14:textId="18AF4048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Критерии оценивания</w:t>
            </w:r>
          </w:p>
        </w:tc>
        <w:tc>
          <w:tcPr>
            <w:tcW w:w="4111" w:type="dxa"/>
            <w:vAlign w:val="center"/>
          </w:tcPr>
          <w:p w14:paraId="450CBAE2" w14:textId="058C7FFE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8B63E5" w14:paraId="0C4C761A" w14:textId="77777777" w:rsidTr="008B63E5">
        <w:trPr>
          <w:trHeight w:val="181"/>
        </w:trPr>
        <w:tc>
          <w:tcPr>
            <w:tcW w:w="4253" w:type="dxa"/>
            <w:vAlign w:val="center"/>
          </w:tcPr>
          <w:p w14:paraId="4BCBDDEC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Личностные результаты:</w:t>
            </w:r>
          </w:p>
        </w:tc>
        <w:tc>
          <w:tcPr>
            <w:tcW w:w="2977" w:type="dxa"/>
            <w:vMerge w:val="restart"/>
          </w:tcPr>
          <w:p w14:paraId="5ACFFE89" w14:textId="77777777" w:rsidR="008B63E5" w:rsidRPr="00737F3D" w:rsidRDefault="008B63E5" w:rsidP="008B63E5">
            <w:pPr>
              <w:tabs>
                <w:tab w:val="left" w:pos="3402"/>
              </w:tabs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14:paraId="7864C3C7" w14:textId="77777777" w:rsidR="008B63E5" w:rsidRPr="00737F3D" w:rsidRDefault="008B63E5" w:rsidP="008B63E5">
            <w:pPr>
              <w:tabs>
                <w:tab w:val="left" w:pos="3402"/>
              </w:tabs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14:paraId="4CB7ACB7" w14:textId="77777777" w:rsidR="008B63E5" w:rsidRPr="00737F3D" w:rsidRDefault="008B63E5" w:rsidP="008B63E5">
            <w:pPr>
              <w:tabs>
                <w:tab w:val="left" w:pos="3402"/>
              </w:tabs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14:paraId="2D2EE3A5" w14:textId="3D69D966" w:rsidR="008B63E5" w:rsidRPr="008B63E5" w:rsidRDefault="008B63E5" w:rsidP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37F3D">
              <w:rPr>
                <w:rFonts w:ascii="Times New Roman" w:hAnsi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</w:t>
            </w:r>
          </w:p>
        </w:tc>
        <w:tc>
          <w:tcPr>
            <w:tcW w:w="4111" w:type="dxa"/>
            <w:vAlign w:val="center"/>
          </w:tcPr>
          <w:p w14:paraId="670D824B" w14:textId="5929A1BE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B63E5" w14:paraId="59B6B27F" w14:textId="77777777" w:rsidTr="008B63E5">
        <w:tc>
          <w:tcPr>
            <w:tcW w:w="4253" w:type="dxa"/>
            <w:vAlign w:val="center"/>
          </w:tcPr>
          <w:p w14:paraId="37298FC1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ЛР 13 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2977" w:type="dxa"/>
            <w:vMerge/>
          </w:tcPr>
          <w:p w14:paraId="7E8C1D86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07CAAF1" w14:textId="7AE000D0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  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  <w:tr w:rsidR="008B63E5" w14:paraId="259427E7" w14:textId="77777777" w:rsidTr="008B63E5">
        <w:tc>
          <w:tcPr>
            <w:tcW w:w="4253" w:type="dxa"/>
            <w:vAlign w:val="center"/>
          </w:tcPr>
          <w:p w14:paraId="50EA8EE6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ЛР 14 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2977" w:type="dxa"/>
            <w:vMerge/>
          </w:tcPr>
          <w:p w14:paraId="512EE67C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178E273" w14:textId="6055A885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  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  <w:tr w:rsidR="008B63E5" w14:paraId="2ACB54CE" w14:textId="77777777" w:rsidTr="008B63E5">
        <w:tc>
          <w:tcPr>
            <w:tcW w:w="4253" w:type="dxa"/>
            <w:vAlign w:val="center"/>
          </w:tcPr>
          <w:p w14:paraId="3FCB7F64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ЛР 15 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2977" w:type="dxa"/>
            <w:vMerge/>
          </w:tcPr>
          <w:p w14:paraId="1712C7B3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7CE2FB30" w14:textId="0F4CF9AB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  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  <w:tr w:rsidR="008B63E5" w14:paraId="4BFF28A8" w14:textId="77777777" w:rsidTr="008B63E5">
        <w:trPr>
          <w:trHeight w:val="20"/>
        </w:trPr>
        <w:tc>
          <w:tcPr>
            <w:tcW w:w="4253" w:type="dxa"/>
          </w:tcPr>
          <w:p w14:paraId="558119C2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Общие и профессиональные компетенции:</w:t>
            </w:r>
          </w:p>
        </w:tc>
        <w:tc>
          <w:tcPr>
            <w:tcW w:w="2977" w:type="dxa"/>
            <w:vMerge/>
          </w:tcPr>
          <w:p w14:paraId="4D870B50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4C606C9" w14:textId="4683E8CE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B63E5" w14:paraId="4F0062C3" w14:textId="77777777" w:rsidTr="008B63E5">
        <w:trPr>
          <w:trHeight w:val="20"/>
        </w:trPr>
        <w:tc>
          <w:tcPr>
            <w:tcW w:w="4253" w:type="dxa"/>
          </w:tcPr>
          <w:p w14:paraId="16C7947E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ОК01 -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2977" w:type="dxa"/>
            <w:vMerge/>
          </w:tcPr>
          <w:p w14:paraId="6D758A2D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19868FD" w14:textId="50C9EC28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</w:t>
            </w:r>
            <w:r w:rsidRPr="008B63E5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 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  <w:tr w:rsidR="008B63E5" w14:paraId="734663A6" w14:textId="77777777" w:rsidTr="008B63E5">
        <w:trPr>
          <w:trHeight w:val="20"/>
        </w:trPr>
        <w:tc>
          <w:tcPr>
            <w:tcW w:w="4253" w:type="dxa"/>
          </w:tcPr>
          <w:p w14:paraId="5CD9BD2A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 02 -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2977" w:type="dxa"/>
            <w:vMerge/>
          </w:tcPr>
          <w:p w14:paraId="0E28ED7D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283ACFE6" w14:textId="5142E3C5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  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  <w:tr w:rsidR="008B63E5" w14:paraId="67F9B0E8" w14:textId="77777777" w:rsidTr="008B63E5">
        <w:trPr>
          <w:trHeight w:val="20"/>
        </w:trPr>
        <w:tc>
          <w:tcPr>
            <w:tcW w:w="4253" w:type="dxa"/>
          </w:tcPr>
          <w:p w14:paraId="6E69C0E0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 04 -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2977" w:type="dxa"/>
            <w:vMerge/>
          </w:tcPr>
          <w:p w14:paraId="467F12DB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A194F07" w14:textId="532B7D9F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  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  <w:tr w:rsidR="008B63E5" w14:paraId="6D422A41" w14:textId="77777777" w:rsidTr="008B63E5">
        <w:trPr>
          <w:trHeight w:val="20"/>
        </w:trPr>
        <w:tc>
          <w:tcPr>
            <w:tcW w:w="4253" w:type="dxa"/>
          </w:tcPr>
          <w:p w14:paraId="7104ADAA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 05 -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2977" w:type="dxa"/>
            <w:vMerge/>
          </w:tcPr>
          <w:p w14:paraId="58724F41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B87367C" w14:textId="14032A16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</w:t>
            </w:r>
            <w:r w:rsidRPr="008B63E5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 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 проверка (подготовка ответов на контрольные вопросы практических занятий № 1-14). Устный опрос по разделам 1-5.  Дифференцированный зачёт.</w:t>
            </w:r>
          </w:p>
        </w:tc>
      </w:tr>
      <w:tr w:rsidR="008B63E5" w14:paraId="62826342" w14:textId="77777777" w:rsidTr="008B63E5">
        <w:trPr>
          <w:trHeight w:val="20"/>
        </w:trPr>
        <w:tc>
          <w:tcPr>
            <w:tcW w:w="4253" w:type="dxa"/>
          </w:tcPr>
          <w:p w14:paraId="1E5BFF71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 09 - Использовать информационные технологии в профессиональной деятельности</w:t>
            </w:r>
          </w:p>
        </w:tc>
        <w:tc>
          <w:tcPr>
            <w:tcW w:w="2977" w:type="dxa"/>
            <w:vMerge/>
          </w:tcPr>
          <w:p w14:paraId="1503A7FA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A636765" w14:textId="34575278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  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  <w:tr w:rsidR="008B63E5" w14:paraId="1CB5A5B4" w14:textId="77777777" w:rsidTr="008B63E5">
        <w:trPr>
          <w:trHeight w:val="20"/>
        </w:trPr>
        <w:tc>
          <w:tcPr>
            <w:tcW w:w="4253" w:type="dxa"/>
          </w:tcPr>
          <w:p w14:paraId="3F26C573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 10 - Пользоваться профессиональной документацией на государственном и иностранном языках.</w:t>
            </w:r>
          </w:p>
        </w:tc>
        <w:tc>
          <w:tcPr>
            <w:tcW w:w="2977" w:type="dxa"/>
            <w:vMerge/>
          </w:tcPr>
          <w:p w14:paraId="3C8DD590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D71AAE3" w14:textId="484FE841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  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  <w:tr w:rsidR="008B63E5" w14:paraId="00B6DBCD" w14:textId="77777777" w:rsidTr="008B63E5">
        <w:trPr>
          <w:trHeight w:val="20"/>
        </w:trPr>
        <w:tc>
          <w:tcPr>
            <w:tcW w:w="4253" w:type="dxa"/>
          </w:tcPr>
          <w:p w14:paraId="7FA298B1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1.1 - Выполнять проектирование кабельной структуры компьютерной сети.</w:t>
            </w:r>
          </w:p>
        </w:tc>
        <w:tc>
          <w:tcPr>
            <w:tcW w:w="2977" w:type="dxa"/>
            <w:vMerge/>
          </w:tcPr>
          <w:p w14:paraId="3E6F0963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1BC8C83F" w14:textId="2846C7E3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</w:t>
            </w:r>
            <w:r w:rsidRPr="008B63E5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 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 проверка (подготовка ответов на контрольные вопросы практических занятий № 10-13). Устный опрос по разделам 1-5. Дифференцированный зачёт.</w:t>
            </w:r>
          </w:p>
        </w:tc>
      </w:tr>
      <w:tr w:rsidR="008B63E5" w14:paraId="0B1104D3" w14:textId="77777777" w:rsidTr="008B63E5">
        <w:trPr>
          <w:trHeight w:val="20"/>
        </w:trPr>
        <w:tc>
          <w:tcPr>
            <w:tcW w:w="4253" w:type="dxa"/>
          </w:tcPr>
          <w:p w14:paraId="021B02D2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1.5 - Выполнять требования нормативно-технической документации, иметь опыт оформления проектной документации.</w:t>
            </w:r>
          </w:p>
          <w:p w14:paraId="6147E05F" w14:textId="77777777" w:rsidR="008B63E5" w:rsidRPr="008B63E5" w:rsidRDefault="008B63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42A05BB2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1D7776B0" w14:textId="44C7DE1A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  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  <w:tr w:rsidR="008B63E5" w14:paraId="0144F0D0" w14:textId="77777777" w:rsidTr="008B63E5">
        <w:trPr>
          <w:trHeight w:val="20"/>
        </w:trPr>
        <w:tc>
          <w:tcPr>
            <w:tcW w:w="4253" w:type="dxa"/>
          </w:tcPr>
          <w:p w14:paraId="26F2BFB0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ПК 5.4 - Составлять отчет по выполненному заданию, участвовать во внедрении результатов разработок</w:t>
            </w:r>
          </w:p>
          <w:p w14:paraId="49B07CC8" w14:textId="77777777" w:rsidR="008B63E5" w:rsidRPr="008B63E5" w:rsidRDefault="008B63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6BCD062F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12AFE731" w14:textId="1CEA83BF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 проверка (подготовка ответов на контрольные вопросы практических занятий № 1-14). Дифференцированный зачёт.</w:t>
            </w:r>
          </w:p>
        </w:tc>
      </w:tr>
      <w:tr w:rsidR="008B63E5" w14:paraId="1CAFAFA7" w14:textId="77777777" w:rsidTr="008B63E5">
        <w:trPr>
          <w:trHeight w:val="20"/>
        </w:trPr>
        <w:tc>
          <w:tcPr>
            <w:tcW w:w="4253" w:type="dxa"/>
          </w:tcPr>
          <w:p w14:paraId="4CD6FCE8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Умения</w:t>
            </w:r>
          </w:p>
        </w:tc>
        <w:tc>
          <w:tcPr>
            <w:tcW w:w="2977" w:type="dxa"/>
            <w:vMerge/>
          </w:tcPr>
          <w:p w14:paraId="633BAF10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6EB1239A" w14:textId="33732413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B63E5" w14:paraId="4DC0B24D" w14:textId="77777777" w:rsidTr="008B63E5">
        <w:trPr>
          <w:trHeight w:val="20"/>
        </w:trPr>
        <w:tc>
          <w:tcPr>
            <w:tcW w:w="4253" w:type="dxa"/>
          </w:tcPr>
          <w:p w14:paraId="1AF251F1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У1 - Выполнять схемы и чертежи по специальности с использованием прикладных программных средств.</w:t>
            </w:r>
          </w:p>
          <w:p w14:paraId="5D3E4DD6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4055289B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3A3CE8ED" w14:textId="03B7E191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  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  <w:tr w:rsidR="008B63E5" w14:paraId="190FE743" w14:textId="77777777" w:rsidTr="008B63E5">
        <w:trPr>
          <w:trHeight w:val="20"/>
        </w:trPr>
        <w:tc>
          <w:tcPr>
            <w:tcW w:w="4253" w:type="dxa"/>
          </w:tcPr>
          <w:p w14:paraId="74850485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У2* - Читать чертежи и схемы</w:t>
            </w:r>
          </w:p>
          <w:p w14:paraId="2E0B4646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094E2937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193AAE6" w14:textId="1E038D3D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  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  <w:tr w:rsidR="008B63E5" w14:paraId="0608394C" w14:textId="77777777" w:rsidTr="008B63E5">
        <w:trPr>
          <w:trHeight w:val="20"/>
        </w:trPr>
        <w:tc>
          <w:tcPr>
            <w:tcW w:w="4253" w:type="dxa"/>
          </w:tcPr>
          <w:p w14:paraId="1227C78A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Знания</w:t>
            </w:r>
          </w:p>
        </w:tc>
        <w:tc>
          <w:tcPr>
            <w:tcW w:w="2977" w:type="dxa"/>
            <w:vMerge/>
          </w:tcPr>
          <w:p w14:paraId="293C9FFE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1B1EC214" w14:textId="168FE478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8B63E5" w14:paraId="73FE3215" w14:textId="77777777" w:rsidTr="008B63E5">
        <w:trPr>
          <w:trHeight w:val="20"/>
        </w:trPr>
        <w:tc>
          <w:tcPr>
            <w:tcW w:w="4253" w:type="dxa"/>
          </w:tcPr>
          <w:p w14:paraId="048AC10A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З1 - Средства инженерной и компьютерной графики.</w:t>
            </w:r>
          </w:p>
          <w:p w14:paraId="5A1C3CBD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4DB569CD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08530547" w14:textId="15D2A94B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  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  <w:tr w:rsidR="008B63E5" w14:paraId="0ABE7122" w14:textId="77777777" w:rsidTr="008B63E5">
        <w:trPr>
          <w:trHeight w:val="20"/>
        </w:trPr>
        <w:tc>
          <w:tcPr>
            <w:tcW w:w="4253" w:type="dxa"/>
          </w:tcPr>
          <w:p w14:paraId="79D43FCB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З2 - Методы и приемы выполнения схем электрического оборудования и объектов сетевой инфраструктуры.</w:t>
            </w:r>
          </w:p>
          <w:p w14:paraId="5EA04BCD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3D3C4AD3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688D775" w14:textId="43A8C938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  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  <w:tr w:rsidR="008B63E5" w14:paraId="68DDEA78" w14:textId="77777777" w:rsidTr="008B63E5">
        <w:trPr>
          <w:trHeight w:val="20"/>
        </w:trPr>
        <w:tc>
          <w:tcPr>
            <w:tcW w:w="4253" w:type="dxa"/>
          </w:tcPr>
          <w:p w14:paraId="4706DFB8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З3 - Основные функциональные возможности современных графических систем.</w:t>
            </w:r>
          </w:p>
          <w:p w14:paraId="6DC182C9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62DE309F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33C35D45" w14:textId="4D0F668E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  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  <w:tr w:rsidR="008B63E5" w14:paraId="008FD35E" w14:textId="77777777" w:rsidTr="008B63E5">
        <w:trPr>
          <w:trHeight w:val="20"/>
        </w:trPr>
        <w:tc>
          <w:tcPr>
            <w:tcW w:w="4253" w:type="dxa"/>
          </w:tcPr>
          <w:p w14:paraId="2478E599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З4 - Моделирование в рамках графических систем.</w:t>
            </w:r>
          </w:p>
        </w:tc>
        <w:tc>
          <w:tcPr>
            <w:tcW w:w="2977" w:type="dxa"/>
            <w:vMerge/>
          </w:tcPr>
          <w:p w14:paraId="6704E0B4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4D0CD68E" w14:textId="00FC3834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  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  <w:tr w:rsidR="008B63E5" w14:paraId="6F625B95" w14:textId="77777777" w:rsidTr="008B63E5">
        <w:trPr>
          <w:trHeight w:val="20"/>
        </w:trPr>
        <w:tc>
          <w:tcPr>
            <w:tcW w:w="4253" w:type="dxa"/>
          </w:tcPr>
          <w:p w14:paraId="28AC5F18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З5* -</w:t>
            </w:r>
            <w:r w:rsidRPr="008B63E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Требования стандартов Единой системы конструкторской документации (ЕСКД) и Единой системы технологической документации (ЕСТД) к оформлению и составлению чертежей и схем</w:t>
            </w:r>
          </w:p>
        </w:tc>
        <w:tc>
          <w:tcPr>
            <w:tcW w:w="2977" w:type="dxa"/>
            <w:vMerge/>
          </w:tcPr>
          <w:p w14:paraId="02FB630F" w14:textId="77777777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77C8DA0F" w14:textId="412D53FA" w:rsidR="008B63E5" w:rsidRPr="008B63E5" w:rsidRDefault="008B6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8B63E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 опрос по темам 1.1, 1.4, 2.2, 2.3, 3.1, 4.1.  Практическая проверка (подготовка ответов на контрольные вопросы практических занятий № 1-14). Устный опрос по разделам 1-5. Дифференцированный зачёт.</w:t>
            </w:r>
          </w:p>
        </w:tc>
      </w:tr>
    </w:tbl>
    <w:p w14:paraId="50772685" w14:textId="77777777" w:rsidR="007768A5" w:rsidRDefault="007768A5" w:rsidP="007768A5">
      <w:pPr>
        <w:ind w:left="0" w:hanging="2"/>
        <w:jc w:val="right"/>
        <w:rPr>
          <w:color w:val="000000"/>
        </w:rPr>
      </w:pPr>
    </w:p>
    <w:p w14:paraId="50D65EC2" w14:textId="77777777" w:rsidR="007768A5" w:rsidRDefault="007768A5">
      <w:pPr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color w:val="000000"/>
        </w:rPr>
      </w:pPr>
      <w:r>
        <w:rPr>
          <w:color w:val="000000"/>
        </w:rPr>
        <w:br w:type="page"/>
      </w:r>
    </w:p>
    <w:p w14:paraId="5B7FBDE6" w14:textId="060D8C92" w:rsidR="007768A5" w:rsidRPr="007768A5" w:rsidRDefault="007768A5" w:rsidP="008B63E5">
      <w:pPr>
        <w:spacing w:after="0"/>
        <w:ind w:left="0" w:hanging="2"/>
        <w:jc w:val="right"/>
        <w:rPr>
          <w:rFonts w:ascii="Times New Roman" w:hAnsi="Times New Roman"/>
          <w:color w:val="000000"/>
          <w:sz w:val="24"/>
          <w:szCs w:val="24"/>
        </w:rPr>
      </w:pPr>
      <w:r w:rsidRPr="007768A5">
        <w:rPr>
          <w:rFonts w:ascii="Times New Roman" w:hAnsi="Times New Roman"/>
          <w:color w:val="000000"/>
          <w:sz w:val="24"/>
          <w:szCs w:val="24"/>
        </w:rPr>
        <w:t>Лист согласования</w:t>
      </w:r>
    </w:p>
    <w:p w14:paraId="4EA51A2A" w14:textId="77777777" w:rsidR="007768A5" w:rsidRPr="007768A5" w:rsidRDefault="007768A5" w:rsidP="008B63E5">
      <w:pPr>
        <w:spacing w:after="0"/>
        <w:ind w:left="0" w:hanging="2"/>
        <w:rPr>
          <w:rFonts w:ascii="Times New Roman" w:hAnsi="Times New Roman"/>
          <w:color w:val="000000"/>
          <w:sz w:val="24"/>
          <w:szCs w:val="24"/>
        </w:rPr>
      </w:pPr>
    </w:p>
    <w:p w14:paraId="513418D1" w14:textId="3307A6BD" w:rsidR="007768A5" w:rsidRPr="007768A5" w:rsidRDefault="007768A5" w:rsidP="008B63E5">
      <w:pPr>
        <w:spacing w:after="0"/>
        <w:ind w:left="0" w:hanging="2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768A5">
        <w:rPr>
          <w:rFonts w:ascii="Times New Roman" w:hAnsi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14:paraId="56A8DD8B" w14:textId="77777777" w:rsidR="007768A5" w:rsidRPr="007768A5" w:rsidRDefault="007768A5" w:rsidP="008B63E5">
      <w:pPr>
        <w:spacing w:after="0"/>
        <w:ind w:left="0" w:hanging="2"/>
        <w:rPr>
          <w:rFonts w:ascii="Times New Roman" w:hAnsi="Times New Roman"/>
          <w:color w:val="000000"/>
          <w:sz w:val="24"/>
          <w:szCs w:val="24"/>
        </w:rPr>
      </w:pPr>
    </w:p>
    <w:p w14:paraId="2748129C" w14:textId="77777777" w:rsidR="007768A5" w:rsidRPr="007768A5" w:rsidRDefault="007768A5" w:rsidP="008B63E5">
      <w:pPr>
        <w:spacing w:after="0"/>
        <w:ind w:left="0" w:hanging="2"/>
        <w:rPr>
          <w:rFonts w:ascii="Times New Roman" w:hAnsi="Times New Roman"/>
          <w:color w:val="000000"/>
          <w:sz w:val="24"/>
          <w:szCs w:val="24"/>
        </w:rPr>
      </w:pPr>
      <w:r w:rsidRPr="007768A5">
        <w:rPr>
          <w:rFonts w:ascii="Times New Roman" w:hAnsi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 </w:t>
      </w:r>
    </w:p>
    <w:p w14:paraId="12FEC0D8" w14:textId="77777777" w:rsidR="007768A5" w:rsidRPr="007768A5" w:rsidRDefault="007768A5" w:rsidP="008B63E5">
      <w:pPr>
        <w:spacing w:after="0"/>
        <w:ind w:left="0" w:hanging="2"/>
        <w:rPr>
          <w:rFonts w:ascii="Times New Roman" w:hAnsi="Times New Roman"/>
          <w:color w:val="000000"/>
          <w:sz w:val="24"/>
          <w:szCs w:val="24"/>
        </w:rPr>
      </w:pPr>
      <w:r w:rsidRPr="007768A5">
        <w:rPr>
          <w:rFonts w:ascii="Times New Roman" w:hAnsi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14:paraId="5238CD99" w14:textId="77777777" w:rsidR="007768A5" w:rsidRPr="007768A5" w:rsidRDefault="007768A5" w:rsidP="008B63E5">
      <w:pPr>
        <w:spacing w:after="0"/>
        <w:ind w:left="0" w:hanging="2"/>
        <w:rPr>
          <w:rFonts w:ascii="Times New Roman" w:hAnsi="Times New Roman"/>
          <w:color w:val="000000"/>
          <w:sz w:val="24"/>
          <w:szCs w:val="24"/>
        </w:rPr>
      </w:pPr>
      <w:r w:rsidRPr="007768A5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14:paraId="68344A16" w14:textId="77777777" w:rsidR="007768A5" w:rsidRPr="007768A5" w:rsidRDefault="007768A5" w:rsidP="008B63E5">
      <w:pPr>
        <w:spacing w:after="0"/>
        <w:ind w:left="0" w:hanging="2"/>
        <w:rPr>
          <w:rFonts w:ascii="Times New Roman" w:hAnsi="Times New Roman"/>
          <w:color w:val="000000"/>
          <w:sz w:val="24"/>
          <w:szCs w:val="24"/>
        </w:rPr>
      </w:pPr>
      <w:r w:rsidRPr="007768A5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14:paraId="390B1039" w14:textId="77777777" w:rsidR="007768A5" w:rsidRPr="007768A5" w:rsidRDefault="007768A5" w:rsidP="008B63E5">
      <w:pPr>
        <w:spacing w:after="0"/>
        <w:ind w:left="0" w:hanging="2"/>
        <w:rPr>
          <w:rFonts w:ascii="Times New Roman" w:hAnsi="Times New Roman"/>
          <w:color w:val="000000"/>
          <w:sz w:val="24"/>
          <w:szCs w:val="24"/>
        </w:rPr>
      </w:pPr>
      <w:r w:rsidRPr="007768A5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14:paraId="787A3990" w14:textId="77777777" w:rsidR="007768A5" w:rsidRPr="007768A5" w:rsidRDefault="007768A5" w:rsidP="008B63E5">
      <w:pPr>
        <w:spacing w:after="0"/>
        <w:ind w:left="0" w:hanging="2"/>
        <w:rPr>
          <w:rFonts w:ascii="Times New Roman" w:hAnsi="Times New Roman"/>
          <w:color w:val="000000"/>
          <w:sz w:val="24"/>
          <w:szCs w:val="24"/>
        </w:rPr>
      </w:pPr>
      <w:r w:rsidRPr="007768A5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14:paraId="03FF47DF" w14:textId="77777777" w:rsidR="007768A5" w:rsidRPr="007768A5" w:rsidRDefault="007768A5" w:rsidP="008B63E5">
      <w:pPr>
        <w:spacing w:after="0"/>
        <w:ind w:left="0" w:hanging="2"/>
        <w:rPr>
          <w:rFonts w:ascii="Times New Roman" w:hAnsi="Times New Roman"/>
          <w:color w:val="000000"/>
          <w:sz w:val="24"/>
          <w:szCs w:val="24"/>
        </w:rPr>
      </w:pPr>
      <w:r w:rsidRPr="007768A5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14:paraId="7374E18B" w14:textId="77777777" w:rsidR="007768A5" w:rsidRPr="007768A5" w:rsidRDefault="007768A5" w:rsidP="008B63E5">
      <w:pPr>
        <w:spacing w:after="0"/>
        <w:ind w:left="0" w:hanging="2"/>
        <w:rPr>
          <w:rFonts w:ascii="Times New Roman" w:hAnsi="Times New Roman"/>
          <w:color w:val="000000"/>
          <w:sz w:val="24"/>
          <w:szCs w:val="24"/>
        </w:rPr>
      </w:pPr>
    </w:p>
    <w:p w14:paraId="65FD7FCA" w14:textId="77777777" w:rsidR="007768A5" w:rsidRPr="007768A5" w:rsidRDefault="007768A5" w:rsidP="008B63E5">
      <w:pPr>
        <w:spacing w:after="0"/>
        <w:ind w:left="0" w:hanging="2"/>
        <w:rPr>
          <w:rFonts w:ascii="Times New Roman" w:hAnsi="Times New Roman"/>
          <w:color w:val="000000"/>
          <w:sz w:val="24"/>
          <w:szCs w:val="24"/>
        </w:rPr>
      </w:pPr>
      <w:r w:rsidRPr="007768A5">
        <w:rPr>
          <w:rFonts w:ascii="Times New Roman" w:hAnsi="Times New Roman"/>
          <w:color w:val="000000"/>
          <w:sz w:val="24"/>
          <w:szCs w:val="24"/>
        </w:rPr>
        <w:t xml:space="preserve">Дополнения и изменения в рабочей программе дисциплины </w:t>
      </w:r>
      <w:proofErr w:type="gramStart"/>
      <w:r w:rsidRPr="007768A5">
        <w:rPr>
          <w:rFonts w:ascii="Times New Roman" w:hAnsi="Times New Roman"/>
          <w:color w:val="000000"/>
          <w:sz w:val="24"/>
          <w:szCs w:val="24"/>
        </w:rPr>
        <w:t>«….</w:t>
      </w:r>
      <w:proofErr w:type="gramEnd"/>
      <w:r w:rsidRPr="007768A5">
        <w:rPr>
          <w:rFonts w:ascii="Times New Roman" w:hAnsi="Times New Roman"/>
          <w:color w:val="000000"/>
          <w:sz w:val="24"/>
          <w:szCs w:val="24"/>
        </w:rPr>
        <w:t xml:space="preserve">»  обсуждены на заседании </w:t>
      </w:r>
    </w:p>
    <w:p w14:paraId="491C509C" w14:textId="77777777" w:rsidR="007768A5" w:rsidRPr="007768A5" w:rsidRDefault="007768A5" w:rsidP="008B63E5">
      <w:pPr>
        <w:spacing w:after="0"/>
        <w:ind w:left="0" w:hanging="2"/>
        <w:rPr>
          <w:rFonts w:ascii="Times New Roman" w:hAnsi="Times New Roman"/>
          <w:color w:val="000000"/>
          <w:sz w:val="24"/>
          <w:szCs w:val="24"/>
        </w:rPr>
      </w:pPr>
    </w:p>
    <w:p w14:paraId="5E4D3D8C" w14:textId="77777777" w:rsidR="007768A5" w:rsidRPr="007768A5" w:rsidRDefault="007768A5" w:rsidP="008B63E5">
      <w:pPr>
        <w:spacing w:after="0"/>
        <w:ind w:left="0" w:hanging="2"/>
        <w:rPr>
          <w:rFonts w:ascii="Times New Roman" w:hAnsi="Times New Roman"/>
          <w:color w:val="000000"/>
          <w:sz w:val="24"/>
          <w:szCs w:val="24"/>
        </w:rPr>
      </w:pPr>
      <w:r w:rsidRPr="007768A5">
        <w:rPr>
          <w:rFonts w:ascii="Times New Roman" w:hAnsi="Times New Roman"/>
          <w:color w:val="000000"/>
          <w:sz w:val="24"/>
          <w:szCs w:val="24"/>
        </w:rPr>
        <w:t xml:space="preserve">ЦК __________________Протокол № ______ от «_____» ____________ 20_____г. </w:t>
      </w:r>
    </w:p>
    <w:p w14:paraId="543F0BA2" w14:textId="77777777" w:rsidR="007768A5" w:rsidRPr="007768A5" w:rsidRDefault="007768A5" w:rsidP="008B63E5">
      <w:pPr>
        <w:spacing w:after="0"/>
        <w:ind w:left="0" w:hanging="2"/>
        <w:rPr>
          <w:rFonts w:ascii="Times New Roman" w:hAnsi="Times New Roman"/>
          <w:color w:val="000000"/>
          <w:sz w:val="24"/>
          <w:szCs w:val="24"/>
        </w:rPr>
      </w:pPr>
    </w:p>
    <w:p w14:paraId="11AE35A6" w14:textId="77777777" w:rsidR="007768A5" w:rsidRPr="007768A5" w:rsidRDefault="007768A5" w:rsidP="008B63E5">
      <w:pPr>
        <w:spacing w:after="0"/>
        <w:ind w:left="0" w:hanging="2"/>
        <w:rPr>
          <w:rFonts w:ascii="Times New Roman" w:hAnsi="Times New Roman"/>
          <w:color w:val="000000"/>
          <w:sz w:val="24"/>
          <w:szCs w:val="24"/>
        </w:rPr>
      </w:pPr>
      <w:r w:rsidRPr="007768A5">
        <w:rPr>
          <w:rFonts w:ascii="Times New Roman" w:hAnsi="Times New Roman"/>
          <w:color w:val="000000"/>
          <w:sz w:val="24"/>
          <w:szCs w:val="24"/>
        </w:rPr>
        <w:t>Председатель ЦК ____________________________</w:t>
      </w:r>
    </w:p>
    <w:p w14:paraId="2B605B8A" w14:textId="77777777" w:rsidR="00CA3E54" w:rsidRDefault="00CA3E5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cs="Calibri"/>
          <w:color w:val="FF0000"/>
        </w:rPr>
      </w:pPr>
    </w:p>
    <w:sectPr w:rsidR="00CA3E54">
      <w:pgSz w:w="11906" w:h="16838"/>
      <w:pgMar w:top="1134" w:right="1134" w:bottom="1247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9102F" w14:textId="77777777" w:rsidR="00D65C15" w:rsidRDefault="00D65C15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623DA608" w14:textId="77777777" w:rsidR="00D65C15" w:rsidRDefault="00D65C15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choolBook">
    <w:altName w:val="Courier New"/>
    <w:charset w:val="00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22189" w14:textId="5C1F0D61" w:rsidR="00CA3E54" w:rsidRDefault="007E004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left="0" w:hanging="2"/>
      <w:jc w:val="center"/>
      <w:rPr>
        <w:rFonts w:ascii="Times New Roman" w:eastAsia="Times New Roman" w:hAnsi="Times New Roman"/>
        <w:color w:val="000000"/>
        <w:sz w:val="24"/>
        <w:szCs w:val="24"/>
      </w:rPr>
    </w:pPr>
    <w:r>
      <w:rPr>
        <w:rFonts w:ascii="Times New Roman" w:eastAsia="Times New Roman" w:hAnsi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/>
        <w:color w:val="000000"/>
        <w:sz w:val="24"/>
        <w:szCs w:val="24"/>
      </w:rPr>
      <w:fldChar w:fldCharType="separate"/>
    </w:r>
    <w:r w:rsidR="00E8672E">
      <w:rPr>
        <w:rFonts w:ascii="Times New Roman" w:eastAsia="Times New Roman" w:hAnsi="Times New Roman"/>
        <w:noProof/>
        <w:color w:val="000000"/>
        <w:sz w:val="24"/>
        <w:szCs w:val="24"/>
      </w:rPr>
      <w:t>7</w:t>
    </w:r>
    <w:r>
      <w:rPr>
        <w:rFonts w:ascii="Times New Roman" w:eastAsia="Times New Roman" w:hAnsi="Times New Roman"/>
        <w:color w:val="000000"/>
        <w:sz w:val="24"/>
        <w:szCs w:val="24"/>
      </w:rPr>
      <w:fldChar w:fldCharType="end"/>
    </w:r>
  </w:p>
  <w:p w14:paraId="19ED5B8A" w14:textId="77777777" w:rsidR="00CA3E54" w:rsidRDefault="00CA3E5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left="0" w:hanging="2"/>
      <w:rPr>
        <w:rFonts w:ascii="Times New Roman" w:eastAsia="Times New Roman" w:hAnsi="Times New Roman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93F39" w14:textId="77777777" w:rsidR="00CA3E54" w:rsidRDefault="00CA3E54">
    <w:pPr>
      <w:pBdr>
        <w:top w:val="nil"/>
        <w:left w:val="nil"/>
        <w:bottom w:val="nil"/>
        <w:right w:val="nil"/>
        <w:between w:val="nil"/>
      </w:pBdr>
      <w:ind w:left="0" w:hanging="2"/>
      <w:rPr>
        <w:rFonts w:cs="Calibri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88C2D" w14:textId="3430338E" w:rsidR="00CA3E54" w:rsidRDefault="007E0041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left="0" w:hanging="2"/>
      <w:jc w:val="center"/>
      <w:rPr>
        <w:rFonts w:ascii="Times New Roman" w:eastAsia="Times New Roman" w:hAnsi="Times New Roman"/>
        <w:color w:val="000000"/>
        <w:sz w:val="24"/>
        <w:szCs w:val="24"/>
      </w:rPr>
    </w:pPr>
    <w:r>
      <w:rPr>
        <w:rFonts w:ascii="Times New Roman" w:eastAsia="Times New Roman" w:hAnsi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/>
        <w:color w:val="000000"/>
        <w:sz w:val="24"/>
        <w:szCs w:val="24"/>
      </w:rPr>
      <w:fldChar w:fldCharType="separate"/>
    </w:r>
    <w:r w:rsidR="00E8672E">
      <w:rPr>
        <w:rFonts w:ascii="Times New Roman" w:eastAsia="Times New Roman" w:hAnsi="Times New Roman"/>
        <w:noProof/>
        <w:color w:val="000000"/>
        <w:sz w:val="24"/>
        <w:szCs w:val="24"/>
      </w:rPr>
      <w:t>16</w:t>
    </w:r>
    <w:r>
      <w:rPr>
        <w:rFonts w:ascii="Times New Roman" w:eastAsia="Times New Roman" w:hAnsi="Times New Roman"/>
        <w:color w:val="000000"/>
        <w:sz w:val="24"/>
        <w:szCs w:val="24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42AB7" w14:textId="77777777" w:rsidR="00CA3E54" w:rsidRDefault="00CA3E54">
    <w:pPr>
      <w:pBdr>
        <w:top w:val="nil"/>
        <w:left w:val="nil"/>
        <w:bottom w:val="nil"/>
        <w:right w:val="nil"/>
        <w:between w:val="nil"/>
      </w:pBdr>
      <w:ind w:left="0" w:hanging="2"/>
      <w:rPr>
        <w:rFonts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A57FDC" w14:textId="77777777" w:rsidR="00D65C15" w:rsidRDefault="00D65C15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1E1D4E3D" w14:textId="77777777" w:rsidR="00D65C15" w:rsidRDefault="00D65C15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A0BD7" w14:textId="77777777" w:rsidR="00CA3E54" w:rsidRDefault="00CA3E54">
    <w:pPr>
      <w:pBdr>
        <w:top w:val="nil"/>
        <w:left w:val="nil"/>
        <w:bottom w:val="nil"/>
        <w:right w:val="nil"/>
        <w:between w:val="nil"/>
      </w:pBdr>
      <w:ind w:left="0" w:hanging="2"/>
      <w:rPr>
        <w:rFonts w:cs="Calibri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ECD1ED" w14:textId="77777777" w:rsidR="00CA3E54" w:rsidRDefault="00CA3E54">
    <w:pPr>
      <w:pBdr>
        <w:top w:val="nil"/>
        <w:left w:val="nil"/>
        <w:bottom w:val="nil"/>
        <w:right w:val="nil"/>
        <w:between w:val="nil"/>
      </w:pBdr>
      <w:ind w:left="0" w:hanging="2"/>
      <w:rPr>
        <w:rFonts w:cs="Calibri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EA0C36" w14:textId="77777777" w:rsidR="00CA3E54" w:rsidRDefault="00CA3E54">
    <w:pPr>
      <w:pBdr>
        <w:top w:val="nil"/>
        <w:left w:val="nil"/>
        <w:bottom w:val="nil"/>
        <w:right w:val="nil"/>
        <w:between w:val="nil"/>
      </w:pBdr>
      <w:ind w:left="0" w:hanging="2"/>
      <w:rPr>
        <w:rFonts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A57FD"/>
    <w:multiLevelType w:val="multilevel"/>
    <w:tmpl w:val="90405F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i w:val="0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62E5394F"/>
    <w:multiLevelType w:val="multilevel"/>
    <w:tmpl w:val="8D9E4B32"/>
    <w:lvl w:ilvl="0">
      <w:start w:val="5"/>
      <w:numFmt w:val="decimal"/>
      <w:pStyle w:val="1"/>
      <w:lvlText w:val="%1."/>
      <w:lvlJc w:val="left"/>
      <w:pPr>
        <w:ind w:left="644" w:hanging="359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E54"/>
    <w:rsid w:val="00075760"/>
    <w:rsid w:val="001E0DF0"/>
    <w:rsid w:val="002D6483"/>
    <w:rsid w:val="003B3D17"/>
    <w:rsid w:val="005679C5"/>
    <w:rsid w:val="00706091"/>
    <w:rsid w:val="007768A5"/>
    <w:rsid w:val="007E0041"/>
    <w:rsid w:val="00825B41"/>
    <w:rsid w:val="00890FFE"/>
    <w:rsid w:val="008B63E5"/>
    <w:rsid w:val="00A710F8"/>
    <w:rsid w:val="00AB4E62"/>
    <w:rsid w:val="00CA3E54"/>
    <w:rsid w:val="00CC1C57"/>
    <w:rsid w:val="00D04A6B"/>
    <w:rsid w:val="00D65C15"/>
    <w:rsid w:val="00DB59BC"/>
    <w:rsid w:val="00E8672E"/>
    <w:rsid w:val="00F8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F0559"/>
  <w15:docId w15:val="{55D79984-B1AE-44CB-BFBC-79CAF0A97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483"/>
    <w:pPr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240" w:after="60"/>
      <w:ind w:left="-1" w:hanging="1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8B63E5"/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360" w:lineRule="auto"/>
      <w:ind w:leftChars="0" w:left="3" w:hanging="3"/>
      <w:jc w:val="center"/>
      <w:outlineLvl w:val="6"/>
    </w:pPr>
    <w:rPr>
      <w:rFonts w:ascii="Times New Roman" w:eastAsia="Times New Roman" w:hAnsi="Times New Roman"/>
      <w:b/>
      <w:smallCap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uiPriority w:val="10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WW8Num2z0">
    <w:name w:val="WW8Num2z0"/>
    <w:rPr>
      <w:rFonts w:ascii="OpenSymbol" w:hAnsi="OpenSymbol"/>
      <w:color w:val="auto"/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Wingdings 2" w:hAnsi="Wingdings 2"/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Symbol" w:hAnsi="Symbol"/>
      <w:b w:val="0"/>
      <w:i w:val="0"/>
      <w:w w:val="100"/>
      <w:position w:val="-1"/>
      <w:sz w:val="24"/>
      <w:szCs w:val="28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20">
    <w:name w:val="Основной шрифт абзаца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0">
    <w:name w:val="WW8Num1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8z4">
    <w:name w:val="WW8Num8z4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color w:val="000000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2z2">
    <w:name w:val="WW8Num12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3z2">
    <w:name w:val="WW8Num13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rFonts w:ascii="Symbol" w:hAnsi="Symbol"/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4z2">
    <w:name w:val="WW8Num14z2"/>
    <w:rPr>
      <w:rFonts w:ascii="Wingdings" w:hAnsi="Wingdings"/>
      <w:w w:val="100"/>
      <w:position w:val="-1"/>
      <w:effect w:val="none"/>
      <w:vertAlign w:val="baseline"/>
      <w:cs w:val="0"/>
      <w:em w:val="none"/>
    </w:rPr>
  </w:style>
  <w:style w:type="character" w:customStyle="1" w:styleId="10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character" w:styleId="a5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-1">
    <w:name w:val="Заг-1 Знак"/>
    <w:rPr>
      <w:rFonts w:ascii="SchoolBook" w:eastAsia="Calibri" w:hAnsi="SchoolBook"/>
      <w:b/>
      <w:caps/>
      <w:w w:val="100"/>
      <w:position w:val="-1"/>
      <w:sz w:val="28"/>
      <w:szCs w:val="28"/>
      <w:effect w:val="none"/>
      <w:vertAlign w:val="baseline"/>
      <w:cs w:val="0"/>
      <w:em w:val="none"/>
      <w:lang w:val="ru-RU" w:eastAsia="ar-SA" w:bidi="ar-SA"/>
    </w:rPr>
  </w:style>
  <w:style w:type="character" w:customStyle="1" w:styleId="12-">
    <w:name w:val="12-маркер Знак"/>
    <w:rPr>
      <w:rFonts w:ascii="SchoolBook" w:eastAsia="Calibri" w:hAnsi="SchoolBook"/>
      <w:w w:val="100"/>
      <w:position w:val="-1"/>
      <w:sz w:val="24"/>
      <w:szCs w:val="22"/>
      <w:effect w:val="none"/>
      <w:vertAlign w:val="baseline"/>
      <w:cs w:val="0"/>
      <w:em w:val="none"/>
      <w:lang w:val="ru-RU" w:eastAsia="ar-SA" w:bidi="ar-SA"/>
    </w:rPr>
  </w:style>
  <w:style w:type="character" w:customStyle="1" w:styleId="12-0">
    <w:name w:val="12-ПЖ Знак Знак"/>
    <w:rPr>
      <w:rFonts w:ascii="SchoolBook" w:eastAsia="Calibri" w:hAnsi="SchoolBook"/>
      <w:b/>
      <w:color w:val="000000"/>
      <w:w w:val="100"/>
      <w:position w:val="-1"/>
      <w:sz w:val="24"/>
      <w:szCs w:val="22"/>
      <w:effect w:val="none"/>
      <w:shd w:val="clear" w:color="auto" w:fill="FFFFFF"/>
      <w:vertAlign w:val="baseline"/>
      <w:cs w:val="0"/>
      <w:em w:val="none"/>
      <w:lang w:val="ru-RU" w:eastAsia="ar-SA" w:bidi="ar-SA"/>
    </w:rPr>
  </w:style>
  <w:style w:type="character" w:customStyle="1" w:styleId="a6">
    <w:name w:val="Верхний колонтитул Знак"/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a7">
    <w:name w:val="Ниж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a8">
    <w:name w:val="Название Знак"/>
    <w:rPr>
      <w:w w:val="100"/>
      <w:position w:val="-1"/>
      <w:sz w:val="24"/>
      <w:effect w:val="none"/>
      <w:vertAlign w:val="baseline"/>
      <w:cs w:val="0"/>
      <w:em w:val="none"/>
    </w:rPr>
  </w:style>
  <w:style w:type="paragraph" w:styleId="a4">
    <w:name w:val="Body Text"/>
    <w:basedOn w:val="a"/>
    <w:pPr>
      <w:spacing w:after="120"/>
    </w:pPr>
  </w:style>
  <w:style w:type="paragraph" w:styleId="a9">
    <w:name w:val="List"/>
    <w:basedOn w:val="a4"/>
    <w:rPr>
      <w:rFonts w:cs="Tahoma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2">
    <w:name w:val="Указатель2"/>
    <w:basedOn w:val="a"/>
    <w:pPr>
      <w:suppressLineNumbers/>
    </w:pPr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customStyle="1" w:styleId="12-1">
    <w:name w:val="12-текст"/>
    <w:basedOn w:val="a"/>
    <w:pPr>
      <w:shd w:val="clear" w:color="auto" w:fill="FFFFFF"/>
      <w:spacing w:after="0"/>
      <w:ind w:left="0" w:firstLine="567"/>
      <w:jc w:val="both"/>
    </w:pPr>
    <w:rPr>
      <w:rFonts w:ascii="SchoolBook" w:hAnsi="SchoolBook"/>
      <w:color w:val="000000"/>
      <w:sz w:val="24"/>
      <w:shd w:val="clear" w:color="auto" w:fill="FFFFFF"/>
    </w:rPr>
  </w:style>
  <w:style w:type="paragraph" w:customStyle="1" w:styleId="12-2">
    <w:name w:val="12-маркер"/>
    <w:basedOn w:val="a"/>
    <w:pPr>
      <w:tabs>
        <w:tab w:val="left" w:pos="539"/>
      </w:tabs>
      <w:spacing w:after="0"/>
      <w:ind w:left="539" w:hanging="255"/>
      <w:jc w:val="both"/>
    </w:pPr>
    <w:rPr>
      <w:rFonts w:ascii="SchoolBook" w:hAnsi="SchoolBook"/>
      <w:sz w:val="24"/>
    </w:rPr>
  </w:style>
  <w:style w:type="paragraph" w:customStyle="1" w:styleId="12-3">
    <w:name w:val="12-ПЖ Знак"/>
    <w:basedOn w:val="12-1"/>
    <w:pPr>
      <w:keepNext/>
      <w:spacing w:before="240"/>
    </w:pPr>
    <w:rPr>
      <w:b/>
    </w:r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 w:firstLine="0"/>
    </w:pPr>
    <w:rPr>
      <w:rFonts w:ascii="Times New Roman" w:eastAsia="Times New Roman" w:hAnsi="Times New Roman"/>
      <w:sz w:val="24"/>
      <w:szCs w:val="24"/>
    </w:rPr>
  </w:style>
  <w:style w:type="paragraph" w:styleId="aa">
    <w:name w:val="TOC Heading"/>
    <w:basedOn w:val="1"/>
    <w:next w:val="a"/>
    <w:pPr>
      <w:keepLines/>
      <w:numPr>
        <w:numId w:val="0"/>
      </w:numPr>
      <w:suppressAutoHyphens/>
      <w:spacing w:before="480" w:after="0"/>
      <w:ind w:leftChars="-1" w:left="-1" w:hangingChars="1" w:hanging="1"/>
    </w:pPr>
    <w:rPr>
      <w:rFonts w:ascii="Cambria" w:eastAsia="Times New Roman" w:hAnsi="Cambria" w:cs="Times New Roman"/>
      <w:color w:val="365F91"/>
      <w:sz w:val="28"/>
      <w:szCs w:val="28"/>
    </w:rPr>
  </w:style>
  <w:style w:type="paragraph" w:styleId="13">
    <w:name w:val="toc 1"/>
    <w:basedOn w:val="a"/>
    <w:next w:val="a"/>
    <w:pPr>
      <w:tabs>
        <w:tab w:val="right" w:leader="dot" w:pos="9628"/>
      </w:tabs>
      <w:suppressAutoHyphens/>
      <w:spacing w:after="100"/>
    </w:pPr>
    <w:rPr>
      <w:rFonts w:ascii="SchoolBook" w:hAnsi="SchoolBook"/>
      <w:sz w:val="24"/>
    </w:rPr>
  </w:style>
  <w:style w:type="paragraph" w:customStyle="1" w:styleId="-10">
    <w:name w:val="Заг-1"/>
    <w:basedOn w:val="a"/>
    <w:pPr>
      <w:pageBreakBefore/>
      <w:spacing w:after="240"/>
      <w:jc w:val="center"/>
    </w:pPr>
    <w:rPr>
      <w:rFonts w:ascii="SchoolBook" w:hAnsi="SchoolBook"/>
      <w:b/>
      <w:caps/>
      <w:sz w:val="28"/>
      <w:szCs w:val="28"/>
    </w:rPr>
  </w:style>
  <w:style w:type="paragraph" w:customStyle="1" w:styleId="12-4">
    <w:name w:val="12-ПЖ"/>
    <w:basedOn w:val="12-1"/>
    <w:pPr>
      <w:keepNext/>
      <w:suppressAutoHyphens/>
      <w:spacing w:before="240"/>
    </w:pPr>
    <w:rPr>
      <w:b/>
      <w:shd w:val="clear" w:color="auto" w:fill="auto"/>
    </w:rPr>
  </w:style>
  <w:style w:type="paragraph" w:styleId="ab">
    <w:name w:val="Body Text Indent"/>
    <w:basedOn w:val="a"/>
    <w:pPr>
      <w:suppressAutoHyphens/>
      <w:spacing w:after="120" w:line="240" w:lineRule="auto"/>
      <w:ind w:left="283" w:firstLine="0"/>
    </w:pPr>
    <w:rPr>
      <w:rFonts w:ascii="Times New Roman" w:eastAsia="Times New Roman" w:hAnsi="Times New Roman"/>
      <w:sz w:val="24"/>
      <w:szCs w:val="24"/>
    </w:rPr>
  </w:style>
  <w:style w:type="paragraph" w:styleId="ac">
    <w:name w:val="footer"/>
    <w:basedOn w:val="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12-5">
    <w:name w:val="12-нумерация"/>
    <w:basedOn w:val="a"/>
    <w:pPr>
      <w:tabs>
        <w:tab w:val="left" w:pos="502"/>
      </w:tabs>
      <w:spacing w:after="0" w:line="288" w:lineRule="auto"/>
      <w:ind w:left="502" w:hanging="142"/>
      <w:jc w:val="both"/>
    </w:pPr>
    <w:rPr>
      <w:rFonts w:ascii="SchoolBook" w:hAnsi="SchoolBook"/>
      <w:sz w:val="24"/>
    </w:rPr>
  </w:style>
  <w:style w:type="paragraph" w:customStyle="1" w:styleId="12--">
    <w:name w:val="12-ПЖ-К"/>
    <w:basedOn w:val="12-4"/>
    <w:pPr>
      <w:suppressAutoHyphens w:val="0"/>
    </w:pPr>
    <w:rPr>
      <w:i/>
      <w:shd w:val="clear" w:color="auto" w:fill="FFFFFF"/>
    </w:r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  <w:style w:type="paragraph" w:customStyle="1" w:styleId="af0">
    <w:name w:val="Название"/>
    <w:basedOn w:val="a"/>
    <w:next w:val="af1"/>
    <w:pPr>
      <w:suppressAutoHyphens/>
      <w:spacing w:after="0" w:line="240" w:lineRule="auto"/>
      <w:jc w:val="center"/>
    </w:pPr>
    <w:rPr>
      <w:rFonts w:ascii="Times New Roman" w:eastAsia="Times New Roman" w:hAnsi="Times New Roman"/>
      <w:sz w:val="24"/>
      <w:szCs w:val="20"/>
    </w:rPr>
  </w:style>
  <w:style w:type="paragraph" w:styleId="af1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af2">
    <w:name w:val="Содержимое врезки"/>
    <w:basedOn w:val="a4"/>
  </w:style>
  <w:style w:type="character" w:customStyle="1" w:styleId="FontStyle62">
    <w:name w:val="Font Style62"/>
    <w:rPr>
      <w:rFonts w:ascii="Times New Roman" w:hAnsi="Times New Roman" w:cs="Times New Roman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Style30">
    <w:name w:val="Style30"/>
    <w:basedOn w:val="a"/>
    <w:pPr>
      <w:widowControl w:val="0"/>
      <w:suppressAutoHyphens/>
      <w:autoSpaceDE w:val="0"/>
      <w:autoSpaceDN w:val="0"/>
      <w:adjustRightInd w:val="0"/>
      <w:spacing w:after="0" w:line="278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pPr>
      <w:widowControl w:val="0"/>
      <w:suppressAutoHyphens/>
      <w:autoSpaceDE w:val="0"/>
      <w:autoSpaceDN w:val="0"/>
      <w:adjustRightInd w:val="0"/>
      <w:spacing w:after="0" w:line="319" w:lineRule="atLeast"/>
      <w:ind w:firstLine="7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6">
    <w:name w:val="Font Style56"/>
    <w:rPr>
      <w:rFonts w:ascii="Times New Roman" w:hAnsi="Times New Roman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FontStyle180">
    <w:name w:val="Font Style180"/>
    <w:rPr>
      <w:rFonts w:ascii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23">
    <w:name w:val="Body Text Indent 2"/>
    <w:basedOn w:val="a"/>
    <w:qFormat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eastAsia="ar-SA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character" w:customStyle="1" w:styleId="30">
    <w:name w:val="Заголовок 3 Знак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  <w:lang w:eastAsia="ar-SA"/>
    </w:rPr>
  </w:style>
  <w:style w:type="paragraph" w:customStyle="1" w:styleId="31">
    <w:name w:val="Основной текст 31"/>
    <w:basedOn w:val="a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sz w:val="28"/>
      <w:szCs w:val="24"/>
    </w:r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70">
    <w:name w:val="Заголовок 7 Знак"/>
    <w:basedOn w:val="a0"/>
    <w:link w:val="7"/>
    <w:uiPriority w:val="9"/>
    <w:rsid w:val="008B63E5"/>
    <w:rPr>
      <w:b/>
      <w:smallCaps/>
      <w:color w:val="000000"/>
      <w:position w:val="-1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pqtf59c3xkm/2mGoXZDf3ZwxOnXnMHMpSY2uGkwV9u4=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iV0cp+7Bmu6Aq66e8l8baFAWuZz3sfAk4VxGJaD9hAHKY8exREXI4yU5D8S704fn
t0D4Gfnch1207GKM+KD/jw==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sQTYJfvCpsaSztG9LLZc12IcK0g=</DigestValue>
      </Reference>
      <Reference URI="/word/document.xml?ContentType=application/vnd.openxmlformats-officedocument.wordprocessingml.document.main+xml">
        <DigestMethod Algorithm="http://www.w3.org/2000/09/xmldsig#sha1"/>
        <DigestValue>//q+hskKO4NoHIA683MZDisJ17I=</DigestValue>
      </Reference>
      <Reference URI="/word/endnotes.xml?ContentType=application/vnd.openxmlformats-officedocument.wordprocessingml.endnotes+xml">
        <DigestMethod Algorithm="http://www.w3.org/2000/09/xmldsig#sha1"/>
        <DigestValue>nDZzxtJmsB3Rblj6dfcb/EEJvec=</DigestValue>
      </Reference>
      <Reference URI="/word/fontTable.xml?ContentType=application/vnd.openxmlformats-officedocument.wordprocessingml.fontTable+xml">
        <DigestMethod Algorithm="http://www.w3.org/2000/09/xmldsig#sha1"/>
        <DigestValue>mzn7KIppZXSTg9v4kFEpXbxaeWs=</DigestValue>
      </Reference>
      <Reference URI="/word/footer1.xml?ContentType=application/vnd.openxmlformats-officedocument.wordprocessingml.footer+xml">
        <DigestMethod Algorithm="http://www.w3.org/2000/09/xmldsig#sha1"/>
        <DigestValue>3qgCWtWn+ekSUc+LabB/BGBHW1Y=</DigestValue>
      </Reference>
      <Reference URI="/word/footer2.xml?ContentType=application/vnd.openxmlformats-officedocument.wordprocessingml.footer+xml">
        <DigestMethod Algorithm="http://www.w3.org/2000/09/xmldsig#sha1"/>
        <DigestValue>0ylLZphe57fOOWo2u/o54/szUwA=</DigestValue>
      </Reference>
      <Reference URI="/word/footer3.xml?ContentType=application/vnd.openxmlformats-officedocument.wordprocessingml.footer+xml">
        <DigestMethod Algorithm="http://www.w3.org/2000/09/xmldsig#sha1"/>
        <DigestValue>Mx1HLehn6q2fWPg7ZVCErSljZkw=</DigestValue>
      </Reference>
      <Reference URI="/word/footer4.xml?ContentType=application/vnd.openxmlformats-officedocument.wordprocessingml.footer+xml">
        <DigestMethod Algorithm="http://www.w3.org/2000/09/xmldsig#sha1"/>
        <DigestValue>fhIh6jlXA1ejsXKUwILYFUuirKU=</DigestValue>
      </Reference>
      <Reference URI="/word/footnotes.xml?ContentType=application/vnd.openxmlformats-officedocument.wordprocessingml.footnotes+xml">
        <DigestMethod Algorithm="http://www.w3.org/2000/09/xmldsig#sha1"/>
        <DigestValue>/+qoC5A+mClfAP1CFhPxviRloxw=</DigestValue>
      </Reference>
      <Reference URI="/word/header1.xml?ContentType=application/vnd.openxmlformats-officedocument.wordprocessingml.header+xml">
        <DigestMethod Algorithm="http://www.w3.org/2000/09/xmldsig#sha1"/>
        <DigestValue>wC20U30iSHZkezZLxVFJN5MhlnI=</DigestValue>
      </Reference>
      <Reference URI="/word/header2.xml?ContentType=application/vnd.openxmlformats-officedocument.wordprocessingml.header+xml">
        <DigestMethod Algorithm="http://www.w3.org/2000/09/xmldsig#sha1"/>
        <DigestValue>0F/p7cib//ouTI7YOmthVqMtq/k=</DigestValue>
      </Reference>
      <Reference URI="/word/header3.xml?ContentType=application/vnd.openxmlformats-officedocument.wordprocessingml.header+xml">
        <DigestMethod Algorithm="http://www.w3.org/2000/09/xmldsig#sha1"/>
        <DigestValue>9vDohPv/CiKl7+Vlx36a6joBZFA=</DigestValue>
      </Reference>
      <Reference URI="/word/numbering.xml?ContentType=application/vnd.openxmlformats-officedocument.wordprocessingml.numbering+xml">
        <DigestMethod Algorithm="http://www.w3.org/2000/09/xmldsig#sha1"/>
        <DigestValue>uqzCVjJQe06qblbzciYe9XBXkoc=</DigestValue>
      </Reference>
      <Reference URI="/word/settings.xml?ContentType=application/vnd.openxmlformats-officedocument.wordprocessingml.settings+xml">
        <DigestMethod Algorithm="http://www.w3.org/2000/09/xmldsig#sha1"/>
        <DigestValue>U99zEKqyPFBRlA5zibKVIwaY+4U=</DigestValue>
      </Reference>
      <Reference URI="/word/styles.xml?ContentType=application/vnd.openxmlformats-officedocument.wordprocessingml.styles+xml">
        <DigestMethod Algorithm="http://www.w3.org/2000/09/xmldsig#sha1"/>
        <DigestValue>nXquuWzBTkz+6Egi3eAk+F2+sqE=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2022-08-31T09:33:24Z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/NHgxWAVzGAWYQOU6xGiLJMlz8Q==">AMUW2mUHjPya4IVCuExz67pRT19QGxsGTZv1CWemgQcsBURib/rSf28tZqTVhLep54tCBVYY/1/YiQSdvmXVFSXKz4vI8pnKEDiJLxNAtb6oM35H8CSPSuA=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20</Pages>
  <Words>3823</Words>
  <Characters>21795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Levcovich</dc:creator>
  <cp:lastModifiedBy>Admin</cp:lastModifiedBy>
  <cp:revision>16</cp:revision>
  <dcterms:created xsi:type="dcterms:W3CDTF">2022-03-31T07:56:00Z</dcterms:created>
  <dcterms:modified xsi:type="dcterms:W3CDTF">2022-06-16T08:25:00Z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2016973007</vt:i4>
  </property>
</Properties>
</file>